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1C6FE" w14:textId="64C182C2" w:rsidR="00B422F0" w:rsidRDefault="00C60EC1" w:rsidP="00B422F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CF187A" wp14:editId="4CC60BDA">
                <wp:simplePos x="0" y="0"/>
                <wp:positionH relativeFrom="column">
                  <wp:posOffset>-524510</wp:posOffset>
                </wp:positionH>
                <wp:positionV relativeFrom="paragraph">
                  <wp:posOffset>-441325</wp:posOffset>
                </wp:positionV>
                <wp:extent cx="2355850" cy="791845"/>
                <wp:effectExtent l="0" t="0" r="0" b="1905"/>
                <wp:wrapSquare wrapText="bothSides"/>
                <wp:docPr id="1728224661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C0AD00-ACEF-483A-B688-E2CC836BCDA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0" cy="791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97BEDF" w14:textId="72626F66" w:rsidR="00B422F0" w:rsidRPr="00A72A7E" w:rsidRDefault="00C60EC1" w:rsidP="00B422F0">
                            <w:pPr>
                              <w:rPr>
                                <w:rFonts w:ascii="Verdana" w:hAnsi="Verdana"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C8E631" wp14:editId="7B7C80B4">
                                  <wp:extent cx="2173605" cy="698500"/>
                                  <wp:effectExtent l="0" t="0" r="0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3605" cy="698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CF18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1.3pt;margin-top:-34.75pt;width:185.5pt;height:62.3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" stroked="f">
                <v:textbox style="mso-fit-shape-to-text:t">
                  <w:txbxContent>
                    <w:p w14:paraId="2097BEDF" w14:textId="72626F66" w:rsidR="00B422F0" w:rsidRPr="00A72A7E" w:rsidRDefault="00C60EC1" w:rsidP="00B422F0">
                      <w:pPr>
                        <w:rPr>
                          <w:rFonts w:ascii="Verdana" w:hAnsi="Verdana"/>
                          <w:lang w:eastAsia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C8E631" wp14:editId="7B7C80B4">
                            <wp:extent cx="2173605" cy="698500"/>
                            <wp:effectExtent l="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3605" cy="698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BBDE2E" w14:textId="77777777" w:rsidR="00124574" w:rsidRDefault="00124574" w:rsidP="00B422F0"/>
    <w:p w14:paraId="004777BC" w14:textId="77777777" w:rsidR="008B5A5C" w:rsidRDefault="008B5A5C" w:rsidP="00B422F0"/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6"/>
        <w:gridCol w:w="6984"/>
      </w:tblGrid>
      <w:tr w:rsidR="007E7B58" w:rsidRPr="000252FA" w14:paraId="4FBB7C97" w14:textId="77777777" w:rsidTr="000252FA">
        <w:trPr>
          <w:trHeight w:val="510"/>
        </w:trPr>
        <w:tc>
          <w:tcPr>
            <w:tcW w:w="9540" w:type="dxa"/>
            <w:gridSpan w:val="2"/>
          </w:tcPr>
          <w:p w14:paraId="50C925C9" w14:textId="33944B91" w:rsidR="007E7B58" w:rsidRPr="000252FA" w:rsidRDefault="007E7B58" w:rsidP="000252FA">
            <w:pPr>
              <w:spacing w:before="120"/>
              <w:rPr>
                <w:rFonts w:ascii="Arial" w:hAnsi="Arial" w:cs="Arial"/>
                <w:b/>
              </w:rPr>
            </w:pPr>
            <w:r w:rsidRPr="000252FA">
              <w:rPr>
                <w:rFonts w:ascii="Arial" w:hAnsi="Arial" w:cs="Arial"/>
              </w:rPr>
              <w:br w:type="page"/>
            </w:r>
            <w:r w:rsidR="00C5673A">
              <w:rPr>
                <w:rFonts w:ascii="Arial" w:hAnsi="Arial" w:cs="Arial"/>
                <w:b/>
              </w:rPr>
              <w:t xml:space="preserve">Deputy Director, </w:t>
            </w:r>
            <w:r w:rsidR="00F30117">
              <w:rPr>
                <w:rFonts w:ascii="Arial" w:hAnsi="Arial" w:cs="Arial"/>
                <w:b/>
              </w:rPr>
              <w:t xml:space="preserve">Resourcing, </w:t>
            </w:r>
            <w:r w:rsidR="00C5673A">
              <w:rPr>
                <w:rFonts w:ascii="Arial" w:hAnsi="Arial" w:cs="Arial"/>
                <w:b/>
              </w:rPr>
              <w:t>People Strategy and Practice</w:t>
            </w:r>
          </w:p>
        </w:tc>
      </w:tr>
      <w:tr w:rsidR="007E7B58" w:rsidRPr="000252FA" w14:paraId="419BDC59" w14:textId="77777777" w:rsidTr="000252FA">
        <w:tc>
          <w:tcPr>
            <w:tcW w:w="2556" w:type="dxa"/>
          </w:tcPr>
          <w:p w14:paraId="66A79CA5" w14:textId="77777777" w:rsidR="007E7B58" w:rsidRPr="000252FA" w:rsidRDefault="007E7B58" w:rsidP="000252FA">
            <w:pPr>
              <w:spacing w:before="120"/>
              <w:rPr>
                <w:rFonts w:ascii="Arial" w:hAnsi="Arial" w:cs="Arial"/>
              </w:rPr>
            </w:pPr>
            <w:r w:rsidRPr="000252FA">
              <w:rPr>
                <w:rFonts w:ascii="Arial" w:hAnsi="Arial" w:cs="Arial"/>
              </w:rPr>
              <w:t>Job Purpose</w:t>
            </w:r>
          </w:p>
        </w:tc>
        <w:tc>
          <w:tcPr>
            <w:tcW w:w="6984" w:type="dxa"/>
          </w:tcPr>
          <w:p w14:paraId="47316671" w14:textId="0CFA956A" w:rsidR="00715FBF" w:rsidRPr="00715FBF" w:rsidRDefault="00590842" w:rsidP="00715FB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Reporting to</w:t>
            </w:r>
            <w:r w:rsidR="005D16ED">
              <w:rPr>
                <w:rFonts w:ascii="Arial" w:hAnsi="Arial" w:cs="Arial"/>
                <w:lang w:val="en-US"/>
              </w:rPr>
              <w:t xml:space="preserve"> the Director of People</w:t>
            </w:r>
            <w:r w:rsidR="00A57BCA">
              <w:rPr>
                <w:rFonts w:ascii="Arial" w:hAnsi="Arial" w:cs="Arial"/>
                <w:lang w:val="en-US"/>
              </w:rPr>
              <w:t xml:space="preserve"> and Culture</w:t>
            </w:r>
            <w:r w:rsidR="00E75E4A">
              <w:rPr>
                <w:rFonts w:ascii="Arial" w:hAnsi="Arial" w:cs="Arial"/>
                <w:lang w:val="en-US"/>
              </w:rPr>
              <w:t>, this role will l</w:t>
            </w:r>
            <w:r w:rsidR="00715FBF" w:rsidRPr="00715FBF">
              <w:rPr>
                <w:rFonts w:ascii="Arial" w:hAnsi="Arial" w:cs="Arial"/>
                <w:lang w:val="en-US"/>
              </w:rPr>
              <w:t xml:space="preserve">ead the </w:t>
            </w:r>
            <w:r w:rsidR="00A57BCA">
              <w:rPr>
                <w:rFonts w:ascii="Arial" w:hAnsi="Arial" w:cs="Arial"/>
                <w:lang w:val="en-US"/>
              </w:rPr>
              <w:t xml:space="preserve">ongoing </w:t>
            </w:r>
            <w:r w:rsidR="00715FBF" w:rsidRPr="00715FBF">
              <w:rPr>
                <w:rFonts w:ascii="Arial" w:hAnsi="Arial" w:cs="Arial"/>
                <w:lang w:val="en-US"/>
              </w:rPr>
              <w:t>development</w:t>
            </w:r>
            <w:r w:rsidR="00A57BCA">
              <w:rPr>
                <w:rFonts w:ascii="Arial" w:hAnsi="Arial" w:cs="Arial"/>
                <w:lang w:val="en-US"/>
              </w:rPr>
              <w:t>, delivery, governance and evaluation</w:t>
            </w:r>
            <w:r w:rsidR="00715FBF" w:rsidRPr="00715FBF">
              <w:rPr>
                <w:rFonts w:ascii="Arial" w:hAnsi="Arial" w:cs="Arial"/>
                <w:lang w:val="en-US"/>
              </w:rPr>
              <w:t xml:space="preserve"> of </w:t>
            </w:r>
            <w:r w:rsidR="00A57BCA">
              <w:rPr>
                <w:rFonts w:ascii="Arial" w:hAnsi="Arial" w:cs="Arial"/>
                <w:lang w:val="en-US"/>
              </w:rPr>
              <w:t>CQC People Strategy and Practice.</w:t>
            </w:r>
            <w:r w:rsidR="009D4A4C">
              <w:rPr>
                <w:rFonts w:ascii="Arial" w:hAnsi="Arial" w:cs="Arial"/>
                <w:lang w:val="en-US"/>
              </w:rPr>
              <w:t xml:space="preserve"> </w:t>
            </w:r>
            <w:r w:rsidR="00A57BCA">
              <w:rPr>
                <w:rFonts w:ascii="Arial" w:hAnsi="Arial" w:cs="Arial"/>
                <w:lang w:val="en-US"/>
              </w:rPr>
              <w:t>E</w:t>
            </w:r>
            <w:r w:rsidR="00715FBF" w:rsidRPr="00715FBF">
              <w:rPr>
                <w:rFonts w:ascii="Arial" w:hAnsi="Arial" w:cs="Arial"/>
                <w:lang w:val="en-US"/>
              </w:rPr>
              <w:t>nsuring align</w:t>
            </w:r>
            <w:r w:rsidR="00387FCD">
              <w:rPr>
                <w:rFonts w:ascii="Arial" w:hAnsi="Arial" w:cs="Arial"/>
                <w:lang w:val="en-US"/>
              </w:rPr>
              <w:t>ment</w:t>
            </w:r>
            <w:r w:rsidR="00715FBF" w:rsidRPr="00715FBF">
              <w:rPr>
                <w:rFonts w:ascii="Arial" w:hAnsi="Arial" w:cs="Arial"/>
                <w:lang w:val="en-US"/>
              </w:rPr>
              <w:t xml:space="preserve"> with the vision, </w:t>
            </w:r>
            <w:r w:rsidR="0002364C" w:rsidRPr="00715FBF">
              <w:rPr>
                <w:rFonts w:ascii="Arial" w:hAnsi="Arial" w:cs="Arial"/>
                <w:lang w:val="en-US"/>
              </w:rPr>
              <w:t>values,</w:t>
            </w:r>
            <w:r w:rsidR="00715FBF" w:rsidRPr="00715FBF">
              <w:rPr>
                <w:rFonts w:ascii="Arial" w:hAnsi="Arial" w:cs="Arial"/>
                <w:lang w:val="en-US"/>
              </w:rPr>
              <w:t xml:space="preserve"> and culture of CQC, achiev</w:t>
            </w:r>
            <w:r w:rsidR="00DB7890">
              <w:rPr>
                <w:rFonts w:ascii="Arial" w:hAnsi="Arial" w:cs="Arial"/>
                <w:lang w:val="en-US"/>
              </w:rPr>
              <w:t>ing</w:t>
            </w:r>
            <w:r w:rsidR="00715FBF" w:rsidRPr="00715FBF">
              <w:rPr>
                <w:rFonts w:ascii="Arial" w:hAnsi="Arial" w:cs="Arial"/>
                <w:lang w:val="en-US"/>
              </w:rPr>
              <w:t xml:space="preserve"> </w:t>
            </w:r>
            <w:r w:rsidR="00DB7890">
              <w:rPr>
                <w:rFonts w:ascii="Arial" w:hAnsi="Arial" w:cs="Arial"/>
                <w:lang w:val="en-US"/>
              </w:rPr>
              <w:t xml:space="preserve">industry </w:t>
            </w:r>
            <w:r w:rsidR="00715FBF" w:rsidRPr="00715FBF">
              <w:rPr>
                <w:rFonts w:ascii="Arial" w:hAnsi="Arial" w:cs="Arial"/>
                <w:lang w:val="en-US"/>
              </w:rPr>
              <w:t>best practice and satisfy</w:t>
            </w:r>
            <w:r w:rsidR="00DB7890">
              <w:rPr>
                <w:rFonts w:ascii="Arial" w:hAnsi="Arial" w:cs="Arial"/>
                <w:lang w:val="en-US"/>
              </w:rPr>
              <w:t>ing</w:t>
            </w:r>
            <w:r w:rsidR="00715FBF" w:rsidRPr="00715FBF">
              <w:rPr>
                <w:rFonts w:ascii="Arial" w:hAnsi="Arial" w:cs="Arial"/>
                <w:lang w:val="en-US"/>
              </w:rPr>
              <w:t xml:space="preserve"> all legal </w:t>
            </w:r>
            <w:r w:rsidR="00DB7890">
              <w:rPr>
                <w:rFonts w:ascii="Arial" w:hAnsi="Arial" w:cs="Arial"/>
                <w:lang w:val="en-US"/>
              </w:rPr>
              <w:t>and statutory requirements</w:t>
            </w:r>
            <w:r w:rsidR="00715FBF" w:rsidRPr="00715FBF">
              <w:rPr>
                <w:rFonts w:ascii="Arial" w:hAnsi="Arial" w:cs="Arial"/>
                <w:lang w:val="en-US"/>
              </w:rPr>
              <w:t xml:space="preserve">. </w:t>
            </w:r>
          </w:p>
          <w:p w14:paraId="592EB6AA" w14:textId="7A847129" w:rsidR="00192E56" w:rsidRPr="00192E56" w:rsidRDefault="00413998" w:rsidP="00192E5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senior role takes ownership for leading and managing </w:t>
            </w:r>
            <w:r w:rsidR="001C5795">
              <w:rPr>
                <w:rFonts w:ascii="Arial" w:hAnsi="Arial" w:cs="Arial"/>
              </w:rPr>
              <w:t xml:space="preserve">People Directorate </w:t>
            </w:r>
            <w:r>
              <w:rPr>
                <w:rFonts w:ascii="Arial" w:hAnsi="Arial" w:cs="Arial"/>
              </w:rPr>
              <w:t xml:space="preserve">teams </w:t>
            </w:r>
            <w:r w:rsidR="00192E56" w:rsidRPr="00192E56">
              <w:rPr>
                <w:rFonts w:ascii="Arial" w:hAnsi="Arial" w:cs="Arial"/>
              </w:rPr>
              <w:t>that enable the organisation across a range of workforce and people practices. Including workforce planning, resourcing and talent acquisition, employee relations, reward and recognition, and people policy. The role will ensure CQC has the workforce capability</w:t>
            </w:r>
            <w:r w:rsidR="00DE02C6">
              <w:rPr>
                <w:rFonts w:ascii="Arial" w:hAnsi="Arial" w:cs="Arial"/>
              </w:rPr>
              <w:t xml:space="preserve"> and </w:t>
            </w:r>
            <w:r w:rsidR="00192E56" w:rsidRPr="00192E56">
              <w:rPr>
                <w:rFonts w:ascii="Arial" w:hAnsi="Arial" w:cs="Arial"/>
              </w:rPr>
              <w:t>capacity required to deliver its strategic objectives.</w:t>
            </w:r>
          </w:p>
          <w:p w14:paraId="1B41AD23" w14:textId="775555BF" w:rsidR="007E7B58" w:rsidRPr="000252FA" w:rsidRDefault="005A6261" w:rsidP="00FD48B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</w:rPr>
            </w:pPr>
            <w:r w:rsidRPr="005A6261">
              <w:rPr>
                <w:rFonts w:ascii="Arial" w:hAnsi="Arial" w:cs="Arial"/>
              </w:rPr>
              <w:t xml:space="preserve">As a member of the CQC Corporate Services leadership group and People Directorate senior team, the Deputy Director, </w:t>
            </w:r>
            <w:r w:rsidR="002C6E42">
              <w:rPr>
                <w:rFonts w:ascii="Arial" w:hAnsi="Arial" w:cs="Arial"/>
              </w:rPr>
              <w:t>Resourcing</w:t>
            </w:r>
            <w:r w:rsidR="00374BFE">
              <w:rPr>
                <w:rFonts w:ascii="Arial" w:hAnsi="Arial" w:cs="Arial"/>
              </w:rPr>
              <w:t xml:space="preserve">, </w:t>
            </w:r>
            <w:r w:rsidRPr="005A6261">
              <w:rPr>
                <w:rFonts w:ascii="Arial" w:hAnsi="Arial" w:cs="Arial"/>
              </w:rPr>
              <w:t xml:space="preserve">People </w:t>
            </w:r>
            <w:r>
              <w:rPr>
                <w:rFonts w:ascii="Arial" w:hAnsi="Arial" w:cs="Arial"/>
              </w:rPr>
              <w:t>Strategy and Practice</w:t>
            </w:r>
            <w:r w:rsidRPr="005A6261">
              <w:rPr>
                <w:rFonts w:ascii="Arial" w:hAnsi="Arial" w:cs="Arial"/>
              </w:rPr>
              <w:t>, will work with colleagues to ensure comprehensive support</w:t>
            </w:r>
            <w:r w:rsidR="004779B9">
              <w:rPr>
                <w:rFonts w:ascii="Arial" w:hAnsi="Arial" w:cs="Arial"/>
              </w:rPr>
              <w:t xml:space="preserve"> </w:t>
            </w:r>
            <w:r w:rsidRPr="005A6261">
              <w:rPr>
                <w:rFonts w:ascii="Arial" w:hAnsi="Arial" w:cs="Arial"/>
              </w:rPr>
              <w:t>to the organisation</w:t>
            </w:r>
            <w:r w:rsidR="00DF549F">
              <w:rPr>
                <w:rFonts w:ascii="Arial" w:hAnsi="Arial" w:cs="Arial"/>
              </w:rPr>
              <w:t xml:space="preserve"> </w:t>
            </w:r>
            <w:r w:rsidR="00FD48B0">
              <w:rPr>
                <w:rFonts w:ascii="Arial" w:hAnsi="Arial" w:cs="Arial"/>
              </w:rPr>
              <w:t>in these areas</w:t>
            </w:r>
            <w:r w:rsidRPr="005A6261">
              <w:rPr>
                <w:rFonts w:ascii="Arial" w:hAnsi="Arial" w:cs="Arial"/>
              </w:rPr>
              <w:t xml:space="preserve"> is executed consistently and at a level of excellence which supports </w:t>
            </w:r>
            <w:r w:rsidR="00FD48B0">
              <w:rPr>
                <w:rFonts w:ascii="Arial" w:hAnsi="Arial" w:cs="Arial"/>
              </w:rPr>
              <w:t>CQC’s</w:t>
            </w:r>
            <w:r w:rsidRPr="005A6261">
              <w:rPr>
                <w:rFonts w:ascii="Arial" w:hAnsi="Arial" w:cs="Arial"/>
              </w:rPr>
              <w:t xml:space="preserve"> aim to ensure the provision of Health and Adult Social Care services are safe, effective, caring, well-led and responsive to people’s needs.</w:t>
            </w:r>
            <w:r w:rsidR="00413998">
              <w:rPr>
                <w:rFonts w:ascii="Arial" w:hAnsi="Arial" w:cs="Arial"/>
              </w:rPr>
              <w:t xml:space="preserve">  </w:t>
            </w:r>
          </w:p>
        </w:tc>
      </w:tr>
      <w:tr w:rsidR="007E7B58" w:rsidRPr="000252FA" w14:paraId="31DD79B0" w14:textId="77777777" w:rsidTr="000252FA">
        <w:tc>
          <w:tcPr>
            <w:tcW w:w="2556" w:type="dxa"/>
          </w:tcPr>
          <w:p w14:paraId="13612ADC" w14:textId="77777777" w:rsidR="007E7B58" w:rsidRPr="000252FA" w:rsidRDefault="007E7B58" w:rsidP="000252FA">
            <w:pPr>
              <w:spacing w:before="120"/>
              <w:rPr>
                <w:rFonts w:ascii="Arial" w:hAnsi="Arial" w:cs="Arial"/>
              </w:rPr>
            </w:pPr>
            <w:r w:rsidRPr="000252FA">
              <w:rPr>
                <w:rFonts w:ascii="Arial" w:hAnsi="Arial" w:cs="Arial"/>
              </w:rPr>
              <w:t>Accountabilities</w:t>
            </w:r>
          </w:p>
        </w:tc>
        <w:tc>
          <w:tcPr>
            <w:tcW w:w="6984" w:type="dxa"/>
          </w:tcPr>
          <w:p w14:paraId="11B5FC50" w14:textId="6203F12C" w:rsidR="003B7041" w:rsidRDefault="005329D5" w:rsidP="000252FA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 and manage the performance and development</w:t>
            </w:r>
            <w:r w:rsidR="00F07B89">
              <w:rPr>
                <w:rFonts w:ascii="Arial" w:hAnsi="Arial" w:cs="Arial"/>
              </w:rPr>
              <w:t xml:space="preserve"> of </w:t>
            </w:r>
            <w:r w:rsidR="00580925">
              <w:rPr>
                <w:rFonts w:ascii="Arial" w:hAnsi="Arial" w:cs="Arial"/>
              </w:rPr>
              <w:t>People Directorate</w:t>
            </w:r>
            <w:r w:rsidR="00F6541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with </w:t>
            </w:r>
            <w:r w:rsidR="0058190A">
              <w:rPr>
                <w:rFonts w:ascii="Arial" w:hAnsi="Arial" w:cs="Arial"/>
              </w:rPr>
              <w:t xml:space="preserve">expert focus on the areas of </w:t>
            </w:r>
            <w:r w:rsidR="00F05317">
              <w:rPr>
                <w:rFonts w:ascii="Arial" w:hAnsi="Arial" w:cs="Arial"/>
              </w:rPr>
              <w:t xml:space="preserve">resourcing and </w:t>
            </w:r>
            <w:r w:rsidR="002C6E42">
              <w:rPr>
                <w:rFonts w:ascii="Arial" w:hAnsi="Arial" w:cs="Arial"/>
              </w:rPr>
              <w:t>people practice</w:t>
            </w:r>
            <w:r w:rsidR="00105B05">
              <w:rPr>
                <w:rFonts w:ascii="Arial" w:hAnsi="Arial" w:cs="Arial"/>
              </w:rPr>
              <w:t xml:space="preserve">, with </w:t>
            </w:r>
            <w:r>
              <w:rPr>
                <w:rFonts w:ascii="Arial" w:hAnsi="Arial" w:cs="Arial"/>
              </w:rPr>
              <w:t xml:space="preserve">a view to ensuring alignment to </w:t>
            </w:r>
            <w:r w:rsidR="00F65418">
              <w:rPr>
                <w:rFonts w:ascii="Arial" w:hAnsi="Arial" w:cs="Arial"/>
              </w:rPr>
              <w:t xml:space="preserve">support </w:t>
            </w:r>
            <w:r>
              <w:rPr>
                <w:rFonts w:ascii="Arial" w:hAnsi="Arial" w:cs="Arial"/>
              </w:rPr>
              <w:t>achieve</w:t>
            </w:r>
            <w:r w:rsidR="00F65418">
              <w:rPr>
                <w:rFonts w:ascii="Arial" w:hAnsi="Arial" w:cs="Arial"/>
              </w:rPr>
              <w:t>ment of</w:t>
            </w:r>
            <w:r>
              <w:rPr>
                <w:rFonts w:ascii="Arial" w:hAnsi="Arial" w:cs="Arial"/>
              </w:rPr>
              <w:t xml:space="preserve"> CQC</w:t>
            </w:r>
            <w:r w:rsidR="00F65418">
              <w:rPr>
                <w:rFonts w:ascii="Arial" w:hAnsi="Arial" w:cs="Arial"/>
              </w:rPr>
              <w:t>’</w:t>
            </w:r>
            <w:r>
              <w:rPr>
                <w:rFonts w:ascii="Arial" w:hAnsi="Arial" w:cs="Arial"/>
              </w:rPr>
              <w:t xml:space="preserve">s </w:t>
            </w:r>
            <w:r w:rsidR="00F65418">
              <w:rPr>
                <w:rFonts w:ascii="Arial" w:hAnsi="Arial" w:cs="Arial"/>
              </w:rPr>
              <w:t>purpose and values</w:t>
            </w:r>
            <w:r>
              <w:rPr>
                <w:rFonts w:ascii="Arial" w:hAnsi="Arial" w:cs="Arial"/>
              </w:rPr>
              <w:t>.</w:t>
            </w:r>
          </w:p>
          <w:p w14:paraId="620ADEB7" w14:textId="77777777" w:rsidR="005B37CE" w:rsidRPr="005B37CE" w:rsidRDefault="00DA7635" w:rsidP="005B37CE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Accountable for the development and deployment of people strategies including the People Plan,</w:t>
            </w:r>
            <w:r w:rsidR="005B37CE">
              <w:rPr>
                <w:rFonts w:ascii="Arial" w:hAnsi="Arial" w:cs="Arial"/>
              </w:rPr>
              <w:t xml:space="preserve"> </w:t>
            </w:r>
            <w:r w:rsidR="005B37CE" w:rsidRPr="005B37CE">
              <w:rPr>
                <w:rFonts w:ascii="Arial" w:hAnsi="Arial" w:cs="Arial"/>
              </w:rPr>
              <w:t xml:space="preserve">workforce and resourcing strategies, </w:t>
            </w:r>
          </w:p>
          <w:p w14:paraId="71DF7518" w14:textId="77777777" w:rsidR="00A019BF" w:rsidRPr="00A019BF" w:rsidRDefault="00DA7635" w:rsidP="00A019BF">
            <w:pPr>
              <w:spacing w:before="12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and People services to develop and transform CQC. Including </w:t>
            </w:r>
            <w:r w:rsidRPr="00DA7635">
              <w:rPr>
                <w:rFonts w:ascii="Arial" w:hAnsi="Arial" w:cs="Arial"/>
              </w:rPr>
              <w:t xml:space="preserve">strategic workforce planning, </w:t>
            </w:r>
            <w:r w:rsidR="00A019BF" w:rsidRPr="00A019BF">
              <w:rPr>
                <w:rFonts w:ascii="Arial" w:hAnsi="Arial" w:cs="Arial"/>
              </w:rPr>
              <w:t>recruitment, retention, building capability, diversity, inclusion, talent management and reward.</w:t>
            </w:r>
          </w:p>
          <w:p w14:paraId="0D9D39FE" w14:textId="7CA1B9A7" w:rsidR="007E7B58" w:rsidRPr="000252FA" w:rsidRDefault="00DA7635" w:rsidP="002C6E42">
            <w:pPr>
              <w:spacing w:before="120"/>
              <w:ind w:left="360"/>
              <w:rPr>
                <w:rFonts w:ascii="Arial" w:hAnsi="Arial" w:cs="Arial"/>
              </w:rPr>
            </w:pPr>
            <w:r w:rsidRPr="00DA7635">
              <w:rPr>
                <w:rFonts w:ascii="Arial" w:hAnsi="Arial" w:cs="Arial"/>
              </w:rPr>
              <w:t xml:space="preserve">building capability, diversity, inclusion and talent </w:t>
            </w:r>
            <w:proofErr w:type="gramStart"/>
            <w:r w:rsidR="00744882" w:rsidRPr="00744882">
              <w:rPr>
                <w:rFonts w:ascii="Arial" w:hAnsi="Arial" w:cs="Arial"/>
              </w:rPr>
              <w:t>To</w:t>
            </w:r>
            <w:proofErr w:type="gramEnd"/>
            <w:r w:rsidR="00744882" w:rsidRPr="00744882">
              <w:rPr>
                <w:rFonts w:ascii="Arial" w:hAnsi="Arial" w:cs="Arial"/>
              </w:rPr>
              <w:t xml:space="preserve"> provide strong, </w:t>
            </w:r>
            <w:r w:rsidR="005F7860" w:rsidRPr="00744882">
              <w:rPr>
                <w:rFonts w:ascii="Arial" w:hAnsi="Arial" w:cs="Arial"/>
              </w:rPr>
              <w:t>clear,</w:t>
            </w:r>
            <w:r w:rsidR="00744882" w:rsidRPr="00744882">
              <w:rPr>
                <w:rFonts w:ascii="Arial" w:hAnsi="Arial" w:cs="Arial"/>
              </w:rPr>
              <w:t xml:space="preserve"> </w:t>
            </w:r>
            <w:r w:rsidR="00066820">
              <w:rPr>
                <w:rFonts w:ascii="Arial" w:hAnsi="Arial" w:cs="Arial"/>
              </w:rPr>
              <w:t xml:space="preserve">visible </w:t>
            </w:r>
            <w:r w:rsidR="00744882" w:rsidRPr="00744882">
              <w:rPr>
                <w:rFonts w:ascii="Arial" w:hAnsi="Arial" w:cs="Arial"/>
              </w:rPr>
              <w:t xml:space="preserve">and effective leadership </w:t>
            </w:r>
            <w:r w:rsidR="005329D5">
              <w:rPr>
                <w:rFonts w:ascii="Arial" w:hAnsi="Arial" w:cs="Arial"/>
              </w:rPr>
              <w:t>to maximise the potential of team members and</w:t>
            </w:r>
            <w:r>
              <w:rPr>
                <w:rFonts w:ascii="Arial" w:hAnsi="Arial" w:cs="Arial"/>
              </w:rPr>
              <w:t xml:space="preserve"> ensure</w:t>
            </w:r>
            <w:r w:rsidR="005329D5">
              <w:rPr>
                <w:rFonts w:ascii="Arial" w:hAnsi="Arial" w:cs="Arial"/>
              </w:rPr>
              <w:t xml:space="preserve"> contin</w:t>
            </w:r>
            <w:r w:rsidR="009B6092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>ous</w:t>
            </w:r>
            <w:r w:rsidR="005329D5">
              <w:rPr>
                <w:rFonts w:ascii="Arial" w:hAnsi="Arial" w:cs="Arial"/>
              </w:rPr>
              <w:t xml:space="preserve"> improve</w:t>
            </w:r>
            <w:r>
              <w:rPr>
                <w:rFonts w:ascii="Arial" w:hAnsi="Arial" w:cs="Arial"/>
              </w:rPr>
              <w:t xml:space="preserve">ment. Developing strategies to build HR capability and talent. </w:t>
            </w:r>
          </w:p>
          <w:p w14:paraId="63C69033" w14:textId="5E50CEB6" w:rsidR="007E7B58" w:rsidRPr="000252FA" w:rsidRDefault="007E7B58" w:rsidP="00744882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 w:rsidRPr="000252FA">
              <w:rPr>
                <w:rFonts w:ascii="Arial" w:hAnsi="Arial" w:cs="Arial"/>
              </w:rPr>
              <w:t xml:space="preserve">To </w:t>
            </w:r>
            <w:r w:rsidR="00744882" w:rsidRPr="00744882">
              <w:rPr>
                <w:rFonts w:ascii="Arial" w:hAnsi="Arial" w:cs="Arial"/>
              </w:rPr>
              <w:t xml:space="preserve">research, develop, consult, agree, implement, </w:t>
            </w:r>
            <w:r w:rsidR="00876609" w:rsidRPr="00744882">
              <w:rPr>
                <w:rFonts w:ascii="Arial" w:hAnsi="Arial" w:cs="Arial"/>
              </w:rPr>
              <w:t>evaluate,</w:t>
            </w:r>
            <w:r w:rsidR="00744882" w:rsidRPr="00744882">
              <w:rPr>
                <w:rFonts w:ascii="Arial" w:hAnsi="Arial" w:cs="Arial"/>
              </w:rPr>
              <w:t xml:space="preserve"> and continuously improve </w:t>
            </w:r>
            <w:r w:rsidR="00744882">
              <w:rPr>
                <w:rFonts w:ascii="Arial" w:hAnsi="Arial" w:cs="Arial"/>
              </w:rPr>
              <w:t xml:space="preserve">a range of </w:t>
            </w:r>
            <w:r w:rsidR="006F7AB8">
              <w:rPr>
                <w:rFonts w:ascii="Arial" w:hAnsi="Arial" w:cs="Arial"/>
              </w:rPr>
              <w:t xml:space="preserve">people strategies, </w:t>
            </w:r>
            <w:r w:rsidR="004C09B2">
              <w:rPr>
                <w:rFonts w:ascii="Arial" w:hAnsi="Arial" w:cs="Arial"/>
              </w:rPr>
              <w:t xml:space="preserve">workforce planning, </w:t>
            </w:r>
            <w:r w:rsidR="00964840">
              <w:rPr>
                <w:rFonts w:ascii="Arial" w:hAnsi="Arial" w:cs="Arial"/>
              </w:rPr>
              <w:t>working practices</w:t>
            </w:r>
            <w:r w:rsidR="00A24D58">
              <w:rPr>
                <w:rFonts w:ascii="Arial" w:hAnsi="Arial" w:cs="Arial"/>
              </w:rPr>
              <w:t xml:space="preserve">, interventions and related </w:t>
            </w:r>
            <w:r w:rsidR="006F7AB8">
              <w:rPr>
                <w:rFonts w:ascii="Arial" w:hAnsi="Arial" w:cs="Arial"/>
              </w:rPr>
              <w:t xml:space="preserve">policies </w:t>
            </w:r>
            <w:r w:rsidR="00F65418">
              <w:rPr>
                <w:rFonts w:ascii="Arial" w:hAnsi="Arial" w:cs="Arial"/>
              </w:rPr>
              <w:t>and procedures</w:t>
            </w:r>
            <w:r w:rsidR="00A24D58">
              <w:rPr>
                <w:rFonts w:ascii="Arial" w:hAnsi="Arial" w:cs="Arial"/>
              </w:rPr>
              <w:t>,</w:t>
            </w:r>
            <w:r w:rsidR="00F65418">
              <w:rPr>
                <w:rFonts w:ascii="Arial" w:hAnsi="Arial" w:cs="Arial"/>
              </w:rPr>
              <w:t xml:space="preserve"> ensuring they </w:t>
            </w:r>
            <w:r w:rsidR="006F7AB8">
              <w:rPr>
                <w:rFonts w:ascii="Arial" w:hAnsi="Arial" w:cs="Arial"/>
              </w:rPr>
              <w:t xml:space="preserve">are </w:t>
            </w:r>
            <w:r w:rsidR="00F65418">
              <w:rPr>
                <w:rFonts w:ascii="Arial" w:hAnsi="Arial" w:cs="Arial"/>
              </w:rPr>
              <w:t xml:space="preserve">accessible </w:t>
            </w:r>
            <w:r w:rsidR="00F65418">
              <w:rPr>
                <w:rFonts w:ascii="Arial" w:hAnsi="Arial" w:cs="Arial"/>
                <w:lang w:val="en-US"/>
              </w:rPr>
              <w:t xml:space="preserve">and aligned </w:t>
            </w:r>
            <w:r w:rsidR="00F65418" w:rsidRPr="00F65418">
              <w:rPr>
                <w:rFonts w:ascii="Arial" w:hAnsi="Arial" w:cs="Arial"/>
                <w:lang w:val="en-US"/>
              </w:rPr>
              <w:t>with the vision, values and culture of CQC</w:t>
            </w:r>
          </w:p>
          <w:p w14:paraId="2B595C74" w14:textId="1325272A" w:rsidR="00221061" w:rsidRDefault="00221061" w:rsidP="000252FA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 w:rsidRPr="00221061">
              <w:rPr>
                <w:rFonts w:ascii="Arial" w:hAnsi="Arial" w:cs="Arial"/>
              </w:rPr>
              <w:t xml:space="preserve">To advise </w:t>
            </w:r>
            <w:r>
              <w:rPr>
                <w:rFonts w:ascii="Arial" w:hAnsi="Arial" w:cs="Arial"/>
              </w:rPr>
              <w:t>CQC</w:t>
            </w:r>
            <w:r w:rsidRPr="0022106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and leadership </w:t>
            </w:r>
            <w:r w:rsidRPr="00221061">
              <w:rPr>
                <w:rFonts w:ascii="Arial" w:hAnsi="Arial" w:cs="Arial"/>
              </w:rPr>
              <w:t>on best practice in the areas within the role-holder’s remit, managing operational, legal and reputational risk.</w:t>
            </w:r>
            <w:r>
              <w:rPr>
                <w:rFonts w:ascii="Arial" w:hAnsi="Arial" w:cs="Arial"/>
              </w:rPr>
              <w:t xml:space="preserve"> Ensuring compliance with employment legislation and industry best practice.</w:t>
            </w:r>
          </w:p>
          <w:p w14:paraId="5E56A9BD" w14:textId="429FA467" w:rsidR="00221061" w:rsidRPr="000252FA" w:rsidRDefault="00221061" w:rsidP="000252FA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 w:rsidRPr="00221061">
              <w:rPr>
                <w:rFonts w:ascii="Arial" w:hAnsi="Arial" w:cs="Arial"/>
              </w:rPr>
              <w:t xml:space="preserve">To support the Director of </w:t>
            </w:r>
            <w:r>
              <w:rPr>
                <w:rFonts w:ascii="Arial" w:hAnsi="Arial" w:cs="Arial"/>
              </w:rPr>
              <w:t>People and Culture</w:t>
            </w:r>
            <w:r w:rsidRPr="00221061">
              <w:rPr>
                <w:rFonts w:ascii="Arial" w:hAnsi="Arial" w:cs="Arial"/>
              </w:rPr>
              <w:t xml:space="preserve"> in developing a positive employee relations climate, working with Trade Unions</w:t>
            </w:r>
            <w:r w:rsidR="00782467">
              <w:rPr>
                <w:rFonts w:ascii="Arial" w:hAnsi="Arial" w:cs="Arial"/>
              </w:rPr>
              <w:t>, Staff Networks</w:t>
            </w:r>
            <w:r w:rsidR="000A6E59">
              <w:rPr>
                <w:rFonts w:ascii="Arial" w:hAnsi="Arial" w:cs="Arial"/>
              </w:rPr>
              <w:t>, and leadership teams</w:t>
            </w:r>
            <w:r w:rsidRPr="00221061">
              <w:rPr>
                <w:rFonts w:ascii="Arial" w:hAnsi="Arial" w:cs="Arial"/>
              </w:rPr>
              <w:t xml:space="preserve"> to ensure that all stakeholders work together and move forward in the best interests of </w:t>
            </w:r>
            <w:r>
              <w:rPr>
                <w:rFonts w:ascii="Arial" w:hAnsi="Arial" w:cs="Arial"/>
              </w:rPr>
              <w:t>colleagues and CQC</w:t>
            </w:r>
          </w:p>
          <w:p w14:paraId="46E10ABC" w14:textId="35AE0723" w:rsidR="00DF2737" w:rsidRPr="00DF2737" w:rsidRDefault="00F03BFF" w:rsidP="00744882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</w:t>
            </w:r>
            <w:r w:rsidR="00F65418" w:rsidRPr="00F65418">
              <w:rPr>
                <w:rFonts w:ascii="Arial" w:hAnsi="Arial" w:cs="Arial"/>
              </w:rPr>
              <w:t xml:space="preserve"> to develop excellent partnership working </w:t>
            </w:r>
            <w:r w:rsidR="00EF7AF9">
              <w:rPr>
                <w:rFonts w:ascii="Arial" w:hAnsi="Arial" w:cs="Arial"/>
              </w:rPr>
              <w:t xml:space="preserve">with </w:t>
            </w:r>
            <w:r w:rsidR="00326229">
              <w:rPr>
                <w:rFonts w:ascii="Arial" w:hAnsi="Arial" w:cs="Arial"/>
              </w:rPr>
              <w:t xml:space="preserve">organisational </w:t>
            </w:r>
            <w:r w:rsidR="00EF7AF9">
              <w:rPr>
                <w:rFonts w:ascii="Arial" w:hAnsi="Arial" w:cs="Arial"/>
              </w:rPr>
              <w:t>leadership</w:t>
            </w:r>
            <w:r w:rsidR="00326229">
              <w:rPr>
                <w:rFonts w:ascii="Arial" w:hAnsi="Arial" w:cs="Arial"/>
              </w:rPr>
              <w:t xml:space="preserve"> teams</w:t>
            </w:r>
            <w:r w:rsidR="003E6D1F">
              <w:rPr>
                <w:rFonts w:ascii="Arial" w:hAnsi="Arial" w:cs="Arial"/>
              </w:rPr>
              <w:t xml:space="preserve"> and </w:t>
            </w:r>
            <w:r w:rsidR="00F65418" w:rsidRPr="00F65418">
              <w:rPr>
                <w:rFonts w:ascii="Arial" w:hAnsi="Arial" w:cs="Arial"/>
              </w:rPr>
              <w:t>between CQC and recognised trades unions</w:t>
            </w:r>
            <w:r w:rsidR="003E6D1F">
              <w:rPr>
                <w:rFonts w:ascii="Arial" w:hAnsi="Arial" w:cs="Arial"/>
              </w:rPr>
              <w:t xml:space="preserve"> and staff networks</w:t>
            </w:r>
            <w:r w:rsidR="00F65418" w:rsidRPr="00F65418">
              <w:rPr>
                <w:rFonts w:ascii="Arial" w:hAnsi="Arial" w:cs="Arial"/>
              </w:rPr>
              <w:t>, ensuring the effective informal and formal mach</w:t>
            </w:r>
            <w:r w:rsidR="00F65418">
              <w:rPr>
                <w:rFonts w:ascii="Arial" w:hAnsi="Arial" w:cs="Arial"/>
              </w:rPr>
              <w:t xml:space="preserve">inery exists to inform, </w:t>
            </w:r>
            <w:r w:rsidR="00201C74">
              <w:rPr>
                <w:rFonts w:ascii="Arial" w:hAnsi="Arial" w:cs="Arial"/>
              </w:rPr>
              <w:t>consult,</w:t>
            </w:r>
            <w:r w:rsidR="00F65418">
              <w:rPr>
                <w:rFonts w:ascii="Arial" w:hAnsi="Arial" w:cs="Arial"/>
              </w:rPr>
              <w:t xml:space="preserve"> and</w:t>
            </w:r>
            <w:r w:rsidR="00F65418" w:rsidRPr="00F65418">
              <w:rPr>
                <w:rFonts w:ascii="Arial" w:hAnsi="Arial" w:cs="Arial"/>
              </w:rPr>
              <w:t xml:space="preserve"> negotiate </w:t>
            </w:r>
            <w:r w:rsidR="00287689">
              <w:rPr>
                <w:rFonts w:ascii="Arial" w:hAnsi="Arial" w:cs="Arial"/>
              </w:rPr>
              <w:t>people related</w:t>
            </w:r>
            <w:r w:rsidR="00F65418" w:rsidRPr="00F65418">
              <w:rPr>
                <w:rFonts w:ascii="Arial" w:hAnsi="Arial" w:cs="Arial"/>
              </w:rPr>
              <w:t xml:space="preserve"> </w:t>
            </w:r>
            <w:r w:rsidR="003E6D1F">
              <w:rPr>
                <w:rFonts w:ascii="Arial" w:hAnsi="Arial" w:cs="Arial"/>
              </w:rPr>
              <w:t xml:space="preserve">strategies, </w:t>
            </w:r>
            <w:r w:rsidR="00B67D75">
              <w:rPr>
                <w:rFonts w:ascii="Arial" w:hAnsi="Arial" w:cs="Arial"/>
              </w:rPr>
              <w:t xml:space="preserve">plans, </w:t>
            </w:r>
            <w:r w:rsidR="006665A8">
              <w:rPr>
                <w:rFonts w:ascii="Arial" w:hAnsi="Arial" w:cs="Arial"/>
              </w:rPr>
              <w:t xml:space="preserve">working </w:t>
            </w:r>
            <w:r w:rsidR="00201C74">
              <w:rPr>
                <w:rFonts w:ascii="Arial" w:hAnsi="Arial" w:cs="Arial"/>
              </w:rPr>
              <w:t>practices</w:t>
            </w:r>
            <w:r w:rsidR="00C54146">
              <w:rPr>
                <w:rFonts w:ascii="Arial" w:hAnsi="Arial" w:cs="Arial"/>
              </w:rPr>
              <w:t xml:space="preserve">, </w:t>
            </w:r>
            <w:r w:rsidR="006A645D">
              <w:rPr>
                <w:rFonts w:ascii="Arial" w:hAnsi="Arial" w:cs="Arial"/>
              </w:rPr>
              <w:t>related</w:t>
            </w:r>
            <w:r w:rsidR="00201C74">
              <w:rPr>
                <w:rFonts w:ascii="Arial" w:hAnsi="Arial" w:cs="Arial"/>
              </w:rPr>
              <w:t xml:space="preserve"> </w:t>
            </w:r>
            <w:r w:rsidR="00F65418" w:rsidRPr="00F65418">
              <w:rPr>
                <w:rFonts w:ascii="Arial" w:hAnsi="Arial" w:cs="Arial"/>
              </w:rPr>
              <w:t>policies</w:t>
            </w:r>
            <w:r w:rsidR="006A645D">
              <w:rPr>
                <w:rFonts w:ascii="Arial" w:hAnsi="Arial" w:cs="Arial"/>
              </w:rPr>
              <w:t>, procedures</w:t>
            </w:r>
            <w:r w:rsidR="00F65418" w:rsidRPr="00F65418">
              <w:rPr>
                <w:rFonts w:ascii="Arial" w:hAnsi="Arial" w:cs="Arial"/>
              </w:rPr>
              <w:t xml:space="preserve">, </w:t>
            </w:r>
            <w:r w:rsidR="00CC5962">
              <w:rPr>
                <w:rFonts w:ascii="Arial" w:hAnsi="Arial" w:cs="Arial"/>
              </w:rPr>
              <w:t xml:space="preserve">reward and recognition </w:t>
            </w:r>
            <w:r w:rsidR="00F65418" w:rsidRPr="00F65418">
              <w:rPr>
                <w:rFonts w:ascii="Arial" w:hAnsi="Arial" w:cs="Arial"/>
              </w:rPr>
              <w:t>and organisational change programmes.</w:t>
            </w:r>
            <w:r w:rsidR="00744882">
              <w:t xml:space="preserve"> </w:t>
            </w:r>
          </w:p>
          <w:p w14:paraId="029975F3" w14:textId="5F12209A" w:rsidR="00744882" w:rsidRDefault="00744882" w:rsidP="00744882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 w:rsidRPr="00744882">
              <w:rPr>
                <w:rFonts w:ascii="Arial" w:hAnsi="Arial" w:cs="Arial"/>
              </w:rPr>
              <w:t>To work in partnership with others and as part of cross directorate teams to deliver successful outcomes</w:t>
            </w:r>
            <w:r w:rsidR="00B92D0B">
              <w:rPr>
                <w:rFonts w:ascii="Arial" w:hAnsi="Arial" w:cs="Arial"/>
              </w:rPr>
              <w:t>.</w:t>
            </w:r>
          </w:p>
          <w:p w14:paraId="09269BBF" w14:textId="77777777" w:rsidR="00C51DCA" w:rsidRPr="00C51DCA" w:rsidRDefault="00BB47C8" w:rsidP="00C51DCA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</w:t>
            </w:r>
            <w:r w:rsidR="00D7661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lead </w:t>
            </w:r>
            <w:r w:rsidR="00286810">
              <w:rPr>
                <w:rFonts w:ascii="Arial" w:hAnsi="Arial" w:cs="Arial"/>
              </w:rPr>
              <w:t xml:space="preserve">the </w:t>
            </w:r>
            <w:r w:rsidR="00DF7D9A">
              <w:rPr>
                <w:rFonts w:ascii="Arial" w:hAnsi="Arial" w:cs="Arial"/>
              </w:rPr>
              <w:t>effective</w:t>
            </w:r>
            <w:r w:rsidR="00E408A2">
              <w:rPr>
                <w:rFonts w:ascii="Arial" w:hAnsi="Arial" w:cs="Arial"/>
              </w:rPr>
              <w:t xml:space="preserve"> </w:t>
            </w:r>
            <w:r w:rsidR="00286810">
              <w:rPr>
                <w:rFonts w:ascii="Arial" w:hAnsi="Arial" w:cs="Arial"/>
              </w:rPr>
              <w:t xml:space="preserve">provision of </w:t>
            </w:r>
            <w:r w:rsidR="00C51DCA" w:rsidRPr="00C51DCA">
              <w:rPr>
                <w:rFonts w:ascii="Arial" w:hAnsi="Arial" w:cs="Arial"/>
              </w:rPr>
              <w:t>strategic workforce planning, resourcing, talent management and employment practice across the organisation, ensuring CQC attracts, develops and retains the capability needed to deliver its priorities.</w:t>
            </w:r>
          </w:p>
          <w:p w14:paraId="3FEBA9D4" w14:textId="77777777" w:rsidR="00AC595C" w:rsidRPr="00AC595C" w:rsidRDefault="00AC595C" w:rsidP="00AC595C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 w:rsidRPr="00AC595C">
              <w:rPr>
                <w:rFonts w:ascii="Arial" w:hAnsi="Arial" w:cs="Arial"/>
              </w:rPr>
              <w:t>To provide strategic leadership for recruitment, resourcing and talent acquisition activity, ensuring innovative, inclusive and cost-effective approaches to attracting and retaining talent.</w:t>
            </w:r>
          </w:p>
          <w:p w14:paraId="62320150" w14:textId="77777777" w:rsidR="00AC595C" w:rsidRDefault="00AC595C" w:rsidP="002C6E42">
            <w:pPr>
              <w:spacing w:before="120"/>
              <w:ind w:left="360"/>
              <w:rPr>
                <w:rFonts w:ascii="Arial" w:hAnsi="Arial" w:cs="Arial"/>
              </w:rPr>
            </w:pPr>
          </w:p>
          <w:p w14:paraId="0A95A173" w14:textId="4EA017E1" w:rsidR="00221061" w:rsidRPr="00744882" w:rsidRDefault="00221061" w:rsidP="00744882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 w:rsidRPr="00221061">
              <w:rPr>
                <w:rFonts w:ascii="Arial" w:hAnsi="Arial" w:cs="Arial"/>
              </w:rPr>
              <w:t>Ensure effective management of people-related change programmes and projects, delivering on time, to budget and to quality</w:t>
            </w:r>
          </w:p>
          <w:p w14:paraId="2EA5D917" w14:textId="0C667C7A" w:rsidR="00F65418" w:rsidRPr="00F65418" w:rsidRDefault="00F65418" w:rsidP="00F65418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</w:rPr>
            </w:pPr>
            <w:r w:rsidRPr="00F65418">
              <w:rPr>
                <w:rFonts w:ascii="Arial" w:hAnsi="Arial" w:cs="Arial"/>
              </w:rPr>
              <w:t xml:space="preserve">To </w:t>
            </w:r>
            <w:r w:rsidR="00744882">
              <w:rPr>
                <w:rFonts w:ascii="Arial" w:hAnsi="Arial" w:cs="Arial"/>
              </w:rPr>
              <w:t xml:space="preserve">ensure </w:t>
            </w:r>
            <w:r w:rsidR="00203BDF">
              <w:rPr>
                <w:rFonts w:ascii="Arial" w:hAnsi="Arial" w:cs="Arial"/>
              </w:rPr>
              <w:t xml:space="preserve">all people related </w:t>
            </w:r>
            <w:r w:rsidR="00DF737C" w:rsidRPr="00DF737C">
              <w:rPr>
                <w:rFonts w:ascii="Arial" w:hAnsi="Arial" w:cs="Arial"/>
              </w:rPr>
              <w:t xml:space="preserve">strategies, </w:t>
            </w:r>
            <w:r w:rsidR="00B35F5C">
              <w:rPr>
                <w:rFonts w:ascii="Arial" w:hAnsi="Arial" w:cs="Arial"/>
              </w:rPr>
              <w:t xml:space="preserve">workforce planning, </w:t>
            </w:r>
            <w:r w:rsidR="00DF737C" w:rsidRPr="00DF737C">
              <w:rPr>
                <w:rFonts w:ascii="Arial" w:hAnsi="Arial" w:cs="Arial"/>
              </w:rPr>
              <w:t>working practices, interventions and related policies and procedures</w:t>
            </w:r>
            <w:r w:rsidR="00744882">
              <w:rPr>
                <w:rFonts w:ascii="Arial" w:hAnsi="Arial" w:cs="Arial"/>
              </w:rPr>
              <w:t xml:space="preserve"> reflect </w:t>
            </w:r>
            <w:r w:rsidR="00203BDF">
              <w:rPr>
                <w:rFonts w:ascii="Arial" w:hAnsi="Arial" w:cs="Arial"/>
              </w:rPr>
              <w:t xml:space="preserve">industry </w:t>
            </w:r>
            <w:r w:rsidR="00744882">
              <w:rPr>
                <w:rFonts w:ascii="Arial" w:hAnsi="Arial" w:cs="Arial"/>
              </w:rPr>
              <w:t>best practice</w:t>
            </w:r>
            <w:r w:rsidR="00203BDF">
              <w:rPr>
                <w:rFonts w:ascii="Arial" w:hAnsi="Arial" w:cs="Arial"/>
              </w:rPr>
              <w:t xml:space="preserve"> and all legal requirements</w:t>
            </w:r>
            <w:r w:rsidRPr="00F65418">
              <w:rPr>
                <w:rFonts w:ascii="Arial" w:hAnsi="Arial" w:cs="Arial"/>
              </w:rPr>
              <w:t xml:space="preserve"> on the promotion of equality, </w:t>
            </w:r>
            <w:r w:rsidR="00CC454B" w:rsidRPr="00F65418">
              <w:rPr>
                <w:rFonts w:ascii="Arial" w:hAnsi="Arial" w:cs="Arial"/>
              </w:rPr>
              <w:t>diversity,</w:t>
            </w:r>
            <w:r w:rsidRPr="00F65418">
              <w:rPr>
                <w:rFonts w:ascii="Arial" w:hAnsi="Arial" w:cs="Arial"/>
              </w:rPr>
              <w:t xml:space="preserve"> and inclusion.</w:t>
            </w:r>
          </w:p>
          <w:p w14:paraId="45803A9D" w14:textId="77777777" w:rsidR="002B7E11" w:rsidRDefault="00F65418" w:rsidP="00F65418">
            <w:pPr>
              <w:numPr>
                <w:ilvl w:val="0"/>
                <w:numId w:val="3"/>
              </w:numPr>
              <w:spacing w:before="120" w:after="60"/>
              <w:rPr>
                <w:rFonts w:ascii="Arial" w:hAnsi="Arial" w:cs="Arial"/>
              </w:rPr>
            </w:pPr>
            <w:r w:rsidRPr="00F65418">
              <w:rPr>
                <w:rFonts w:ascii="Arial" w:hAnsi="Arial" w:cs="Arial"/>
              </w:rPr>
              <w:t>Responsibility for ensuring robust governance and business planning arrangements, including associated risk and information management, as well as ensuring alignment with all requirements from the Department of Health, as appropriate.</w:t>
            </w:r>
          </w:p>
          <w:p w14:paraId="470276F0" w14:textId="08E1FCC7" w:rsidR="00221061" w:rsidRDefault="00221061" w:rsidP="00F65418">
            <w:pPr>
              <w:numPr>
                <w:ilvl w:val="0"/>
                <w:numId w:val="3"/>
              </w:numPr>
              <w:spacing w:before="120" w:after="60"/>
              <w:rPr>
                <w:rFonts w:ascii="Arial" w:hAnsi="Arial" w:cs="Arial"/>
              </w:rPr>
            </w:pPr>
            <w:r w:rsidRPr="00221061">
              <w:rPr>
                <w:rFonts w:ascii="Arial" w:hAnsi="Arial" w:cs="Arial"/>
              </w:rPr>
              <w:t>To build a culture of continuous improvement across the range of HR specialisms within the job-holder’s remit and working with other senior colleagues to embed this across the HR function.</w:t>
            </w:r>
          </w:p>
          <w:p w14:paraId="27AC2A3F" w14:textId="2078C160" w:rsidR="00221061" w:rsidRDefault="00221061" w:rsidP="00F65418">
            <w:pPr>
              <w:numPr>
                <w:ilvl w:val="0"/>
                <w:numId w:val="3"/>
              </w:numPr>
              <w:spacing w:before="120" w:after="60"/>
              <w:rPr>
                <w:rFonts w:ascii="Arial" w:hAnsi="Arial" w:cs="Arial"/>
              </w:rPr>
            </w:pPr>
            <w:r w:rsidRPr="00221061">
              <w:rPr>
                <w:rFonts w:ascii="Arial" w:hAnsi="Arial" w:cs="Arial"/>
              </w:rPr>
              <w:t>Effectively manage budgets within the portfolio to ensure we ‘live within our means’ whilst realising full value for money and efficiency from all pay and non-pay budgets. Also contribute to the overall directorate budget management/cost improvement</w:t>
            </w:r>
          </w:p>
          <w:p w14:paraId="01F512C3" w14:textId="0FA7FFBC" w:rsidR="00B92D0B" w:rsidRPr="000252FA" w:rsidRDefault="00B92D0B" w:rsidP="002B7E11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B92D0B">
              <w:rPr>
                <w:rFonts w:ascii="Arial" w:hAnsi="Arial" w:cs="Arial"/>
              </w:rPr>
              <w:t xml:space="preserve">To create an inclusive working environment where diversity is valued, everyone can contribute, and everyday actions ensure we meet our duty to uphold and promote equality. </w:t>
            </w:r>
          </w:p>
        </w:tc>
      </w:tr>
      <w:tr w:rsidR="007E7B58" w:rsidRPr="000252FA" w14:paraId="3C8F649B" w14:textId="77777777" w:rsidTr="000252FA">
        <w:tc>
          <w:tcPr>
            <w:tcW w:w="2556" w:type="dxa"/>
          </w:tcPr>
          <w:p w14:paraId="18922D48" w14:textId="77777777" w:rsidR="007E7B58" w:rsidRPr="000252FA" w:rsidRDefault="007E7B58" w:rsidP="000252FA">
            <w:pPr>
              <w:spacing w:before="120"/>
              <w:rPr>
                <w:rFonts w:ascii="Arial" w:hAnsi="Arial" w:cs="Arial"/>
              </w:rPr>
            </w:pPr>
            <w:r w:rsidRPr="000252FA">
              <w:rPr>
                <w:rFonts w:ascii="Arial" w:hAnsi="Arial" w:cs="Arial"/>
              </w:rPr>
              <w:t>External relationships owned</w:t>
            </w:r>
          </w:p>
        </w:tc>
        <w:tc>
          <w:tcPr>
            <w:tcW w:w="6984" w:type="dxa"/>
          </w:tcPr>
          <w:p w14:paraId="27EFE71F" w14:textId="77777777" w:rsidR="007E7B58" w:rsidRDefault="004929AE" w:rsidP="000252FA">
            <w:pPr>
              <w:numPr>
                <w:ilvl w:val="0"/>
                <w:numId w:val="2"/>
              </w:numPr>
              <w:spacing w:before="120"/>
              <w:rPr>
                <w:rFonts w:ascii="Arial" w:hAnsi="Arial" w:cs="Arial"/>
              </w:rPr>
            </w:pPr>
            <w:r w:rsidRPr="004929AE">
              <w:rPr>
                <w:rFonts w:ascii="Arial" w:hAnsi="Arial" w:cs="Arial"/>
              </w:rPr>
              <w:t>Works with the Director of People</w:t>
            </w:r>
            <w:r w:rsidR="00221061">
              <w:rPr>
                <w:rFonts w:ascii="Arial" w:hAnsi="Arial" w:cs="Arial"/>
              </w:rPr>
              <w:t xml:space="preserve"> &amp; Culture</w:t>
            </w:r>
            <w:r w:rsidRPr="004929AE">
              <w:rPr>
                <w:rFonts w:ascii="Arial" w:hAnsi="Arial" w:cs="Arial"/>
              </w:rPr>
              <w:t xml:space="preserve"> and other Deputy Directors as lead for link with Department of Health</w:t>
            </w:r>
            <w:r w:rsidR="00221061">
              <w:rPr>
                <w:rFonts w:ascii="Arial" w:hAnsi="Arial" w:cs="Arial"/>
              </w:rPr>
              <w:t xml:space="preserve"> and Social care</w:t>
            </w:r>
            <w:r w:rsidRPr="004929AE">
              <w:rPr>
                <w:rFonts w:ascii="Arial" w:hAnsi="Arial" w:cs="Arial"/>
              </w:rPr>
              <w:t>, including Governance and Assurance Committee</w:t>
            </w:r>
            <w:r w:rsidR="00221061">
              <w:rPr>
                <w:rFonts w:ascii="Arial" w:hAnsi="Arial" w:cs="Arial"/>
              </w:rPr>
              <w:t xml:space="preserve">, Remuneration Committee and ALB working groups. </w:t>
            </w:r>
          </w:p>
          <w:p w14:paraId="3ADFF38E" w14:textId="37A983F5" w:rsidR="00221061" w:rsidRPr="000252FA" w:rsidRDefault="00221061" w:rsidP="000252FA">
            <w:pPr>
              <w:numPr>
                <w:ilvl w:val="0"/>
                <w:numId w:val="2"/>
              </w:num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221061">
              <w:rPr>
                <w:rFonts w:ascii="Arial" w:hAnsi="Arial" w:cs="Arial"/>
              </w:rPr>
              <w:t>ead</w:t>
            </w:r>
            <w:r>
              <w:rPr>
                <w:rFonts w:ascii="Arial" w:hAnsi="Arial" w:cs="Arial"/>
              </w:rPr>
              <w:t>s</w:t>
            </w:r>
            <w:r w:rsidRPr="0022106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the d</w:t>
            </w:r>
            <w:r w:rsidRPr="00221061">
              <w:rPr>
                <w:rFonts w:ascii="Arial" w:hAnsi="Arial" w:cs="Arial"/>
              </w:rPr>
              <w:t xml:space="preserve">evelopment and maintenance of strategic partnerships and relationships with external agencies, </w:t>
            </w:r>
            <w:r w:rsidR="00AE7B5D">
              <w:rPr>
                <w:rFonts w:ascii="Arial" w:hAnsi="Arial" w:cs="Arial"/>
              </w:rPr>
              <w:t xml:space="preserve">recruitment partners, professional bodies, Trade unions and </w:t>
            </w:r>
            <w:r w:rsidRPr="00221061">
              <w:rPr>
                <w:rFonts w:ascii="Arial" w:hAnsi="Arial" w:cs="Arial"/>
              </w:rPr>
              <w:t>suppliers as required</w:t>
            </w:r>
          </w:p>
        </w:tc>
      </w:tr>
      <w:tr w:rsidR="007E7B58" w:rsidRPr="000252FA" w14:paraId="79FF02CD" w14:textId="77777777" w:rsidTr="000252FA">
        <w:tc>
          <w:tcPr>
            <w:tcW w:w="2556" w:type="dxa"/>
          </w:tcPr>
          <w:p w14:paraId="641355DD" w14:textId="77777777" w:rsidR="007E7B58" w:rsidRPr="000252FA" w:rsidRDefault="007E7B58" w:rsidP="000252FA">
            <w:pPr>
              <w:spacing w:before="120"/>
              <w:rPr>
                <w:rFonts w:ascii="Arial" w:hAnsi="Arial" w:cs="Arial"/>
              </w:rPr>
            </w:pPr>
            <w:r w:rsidRPr="000252FA">
              <w:rPr>
                <w:rFonts w:ascii="Arial" w:hAnsi="Arial" w:cs="Arial"/>
              </w:rPr>
              <w:t>Competencies</w:t>
            </w:r>
          </w:p>
        </w:tc>
        <w:tc>
          <w:tcPr>
            <w:tcW w:w="6984" w:type="dxa"/>
          </w:tcPr>
          <w:p w14:paraId="54D1EB08" w14:textId="77777777" w:rsidR="007E7B58" w:rsidRPr="00726347" w:rsidRDefault="007E7B58" w:rsidP="000252FA">
            <w:pPr>
              <w:numPr>
                <w:ilvl w:val="0"/>
                <w:numId w:val="1"/>
              </w:numPr>
              <w:tabs>
                <w:tab w:val="clear" w:pos="720"/>
                <w:tab w:val="num" w:pos="340"/>
              </w:tabs>
              <w:spacing w:before="120" w:after="100" w:afterAutospacing="1"/>
              <w:ind w:left="340" w:hanging="340"/>
            </w:pPr>
            <w:r w:rsidRPr="000252FA">
              <w:rPr>
                <w:rFonts w:ascii="Arial" w:hAnsi="Arial"/>
              </w:rPr>
              <w:t>Leading teams within CQC to commit to our overall success and to deliver our defined regulatory and organisational outcomes and to explore new ideas</w:t>
            </w:r>
            <w:r w:rsidRPr="000252FA">
              <w:rPr>
                <w:rFonts w:ascii="Arial" w:hAnsi="Arial" w:cs="Arial"/>
              </w:rPr>
              <w:t> </w:t>
            </w:r>
            <w:r w:rsidRPr="00726347">
              <w:t xml:space="preserve"> </w:t>
            </w:r>
          </w:p>
          <w:p w14:paraId="14327364" w14:textId="77777777" w:rsidR="007E7B58" w:rsidRPr="00726347" w:rsidRDefault="007E7B58" w:rsidP="000252FA">
            <w:pPr>
              <w:numPr>
                <w:ilvl w:val="0"/>
                <w:numId w:val="1"/>
              </w:numPr>
              <w:tabs>
                <w:tab w:val="clear" w:pos="720"/>
                <w:tab w:val="num" w:pos="340"/>
              </w:tabs>
              <w:spacing w:before="120" w:after="100" w:afterAutospacing="1"/>
              <w:ind w:left="340" w:hanging="340"/>
            </w:pPr>
            <w:r w:rsidRPr="000252FA">
              <w:rPr>
                <w:rFonts w:ascii="Arial" w:hAnsi="Arial"/>
              </w:rPr>
              <w:t>Inspiring others through their own individual performance in support of the delivery of CQC's regulatory model, being open to constructive challenge and feedback</w:t>
            </w:r>
            <w:r w:rsidRPr="000252FA">
              <w:rPr>
                <w:rFonts w:ascii="Arial" w:hAnsi="Arial" w:cs="Arial"/>
              </w:rPr>
              <w:t> </w:t>
            </w:r>
            <w:r w:rsidRPr="00726347">
              <w:t xml:space="preserve"> </w:t>
            </w:r>
          </w:p>
          <w:p w14:paraId="6E8182DD" w14:textId="77777777" w:rsidR="007E7B58" w:rsidRDefault="007E7B58" w:rsidP="000252FA">
            <w:pPr>
              <w:numPr>
                <w:ilvl w:val="0"/>
                <w:numId w:val="1"/>
              </w:numPr>
              <w:tabs>
                <w:tab w:val="clear" w:pos="720"/>
                <w:tab w:val="num" w:pos="340"/>
              </w:tabs>
              <w:spacing w:before="120" w:after="100" w:afterAutospacing="1"/>
              <w:ind w:left="340" w:hanging="340"/>
            </w:pPr>
            <w:r w:rsidRPr="000252FA">
              <w:rPr>
                <w:rFonts w:ascii="Arial" w:hAnsi="Arial"/>
              </w:rPr>
              <w:t>Setting compelling vision and direction for stakeholders and our teams, leading stakeholders to work with CQC to deliver together</w:t>
            </w:r>
            <w:r w:rsidRPr="000252FA">
              <w:rPr>
                <w:rFonts w:ascii="Arial" w:hAnsi="Arial" w:cs="Arial"/>
              </w:rPr>
              <w:t> </w:t>
            </w:r>
            <w:r w:rsidRPr="00726347">
              <w:t xml:space="preserve"> </w:t>
            </w:r>
          </w:p>
          <w:p w14:paraId="798659AF" w14:textId="77777777" w:rsidR="007E7B58" w:rsidRPr="00726347" w:rsidRDefault="007E7B58" w:rsidP="000252FA">
            <w:pPr>
              <w:numPr>
                <w:ilvl w:val="0"/>
                <w:numId w:val="1"/>
              </w:numPr>
              <w:tabs>
                <w:tab w:val="clear" w:pos="720"/>
                <w:tab w:val="num" w:pos="340"/>
              </w:tabs>
              <w:spacing w:before="120" w:after="100" w:afterAutospacing="1"/>
              <w:ind w:left="340" w:hanging="340"/>
            </w:pPr>
            <w:r w:rsidRPr="000252FA">
              <w:rPr>
                <w:rFonts w:ascii="Arial" w:hAnsi="Arial"/>
              </w:rPr>
              <w:t>Representing CQC internally and externally as an effective and independent regulator for health, mental health and adult social care</w:t>
            </w:r>
            <w:r w:rsidRPr="000252FA">
              <w:rPr>
                <w:rFonts w:ascii="Arial" w:hAnsi="Arial" w:cs="Arial"/>
              </w:rPr>
              <w:t xml:space="preserve"> </w:t>
            </w:r>
          </w:p>
          <w:p w14:paraId="322B8317" w14:textId="77777777" w:rsidR="007E7B58" w:rsidRPr="00726347" w:rsidRDefault="007E7B58" w:rsidP="000252FA">
            <w:pPr>
              <w:numPr>
                <w:ilvl w:val="0"/>
                <w:numId w:val="1"/>
              </w:numPr>
              <w:tabs>
                <w:tab w:val="clear" w:pos="720"/>
                <w:tab w:val="num" w:pos="340"/>
              </w:tabs>
              <w:spacing w:before="120"/>
              <w:ind w:left="340" w:hanging="340"/>
            </w:pPr>
            <w:r w:rsidRPr="000252FA">
              <w:rPr>
                <w:rFonts w:ascii="Arial" w:hAnsi="Arial" w:cs="Arial"/>
              </w:rPr>
              <w:t>Driving teams to strive to achieve challenging performance standards, to deliver with a sense of urgency, and to demonstrate resilience</w:t>
            </w:r>
          </w:p>
          <w:p w14:paraId="4A50CE37" w14:textId="3B354ED7" w:rsidR="007E7B58" w:rsidRPr="00726347" w:rsidRDefault="007E7B58" w:rsidP="000252FA">
            <w:pPr>
              <w:numPr>
                <w:ilvl w:val="0"/>
                <w:numId w:val="1"/>
              </w:numPr>
              <w:tabs>
                <w:tab w:val="clear" w:pos="720"/>
                <w:tab w:val="num" w:pos="340"/>
              </w:tabs>
              <w:spacing w:before="120"/>
              <w:ind w:left="340" w:hanging="340"/>
            </w:pPr>
            <w:r w:rsidRPr="000252FA">
              <w:rPr>
                <w:rFonts w:ascii="Arial" w:hAnsi="Arial" w:cs="Arial"/>
              </w:rPr>
              <w:t>Applying sound judgement to make difficult decisions, taking responsibility for resolution of issues</w:t>
            </w:r>
          </w:p>
          <w:p w14:paraId="1903EB0D" w14:textId="77777777" w:rsidR="007E7B58" w:rsidRPr="00726347" w:rsidRDefault="007E7B58" w:rsidP="000252FA">
            <w:pPr>
              <w:numPr>
                <w:ilvl w:val="0"/>
                <w:numId w:val="1"/>
              </w:numPr>
              <w:tabs>
                <w:tab w:val="clear" w:pos="720"/>
                <w:tab w:val="num" w:pos="340"/>
              </w:tabs>
              <w:spacing w:before="120" w:after="100" w:afterAutospacing="1"/>
              <w:ind w:left="340" w:hanging="340"/>
            </w:pPr>
            <w:r w:rsidRPr="000252FA">
              <w:rPr>
                <w:rFonts w:ascii="Arial" w:hAnsi="Arial" w:cs="Arial"/>
              </w:rPr>
              <w:t>Supporting others to improve and grow, translating strategic priorities into tangible personal objectives and ensuring application of effective performance management practices</w:t>
            </w:r>
            <w:r w:rsidRPr="00726347">
              <w:t xml:space="preserve"> </w:t>
            </w:r>
          </w:p>
          <w:p w14:paraId="465D07BF" w14:textId="77777777" w:rsidR="007E7B58" w:rsidRPr="000252FA" w:rsidRDefault="007E7B58" w:rsidP="000252FA">
            <w:pPr>
              <w:numPr>
                <w:ilvl w:val="0"/>
                <w:numId w:val="2"/>
              </w:numPr>
              <w:spacing w:before="120"/>
              <w:rPr>
                <w:rFonts w:ascii="Arial" w:hAnsi="Arial" w:cs="Arial"/>
              </w:rPr>
            </w:pPr>
            <w:r w:rsidRPr="000252FA">
              <w:rPr>
                <w:rFonts w:ascii="Arial" w:hAnsi="Arial" w:cs="Arial"/>
              </w:rPr>
              <w:t>Promoting and embedding equality, diversity and human rights as a foundation for individual and team success.</w:t>
            </w:r>
          </w:p>
        </w:tc>
      </w:tr>
      <w:tr w:rsidR="007E7B58" w:rsidRPr="000252FA" w14:paraId="72330C03" w14:textId="77777777" w:rsidTr="000252FA">
        <w:trPr>
          <w:trHeight w:val="1628"/>
        </w:trPr>
        <w:tc>
          <w:tcPr>
            <w:tcW w:w="2556" w:type="dxa"/>
          </w:tcPr>
          <w:p w14:paraId="471B5933" w14:textId="77777777" w:rsidR="007E7B58" w:rsidRPr="000252FA" w:rsidRDefault="007E7B58" w:rsidP="000252FA">
            <w:pPr>
              <w:spacing w:before="120"/>
              <w:rPr>
                <w:rFonts w:ascii="Arial" w:hAnsi="Arial" w:cs="Arial"/>
              </w:rPr>
            </w:pPr>
            <w:r w:rsidRPr="000252FA">
              <w:rPr>
                <w:rFonts w:ascii="Arial" w:hAnsi="Arial" w:cs="Arial"/>
              </w:rPr>
              <w:t>Specific skills and experience</w:t>
            </w:r>
          </w:p>
        </w:tc>
        <w:tc>
          <w:tcPr>
            <w:tcW w:w="6984" w:type="dxa"/>
          </w:tcPr>
          <w:p w14:paraId="5BC91E0D" w14:textId="66EFF5F3" w:rsidR="00221061" w:rsidRDefault="00221061" w:rsidP="00744882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 w:rsidRPr="00221061">
              <w:rPr>
                <w:rFonts w:ascii="Arial" w:hAnsi="Arial" w:cs="Arial"/>
              </w:rPr>
              <w:t>Ideally CIPD</w:t>
            </w:r>
            <w:r w:rsidR="00DA7635">
              <w:rPr>
                <w:rFonts w:ascii="Arial" w:hAnsi="Arial" w:cs="Arial"/>
              </w:rPr>
              <w:t xml:space="preserve"> (level 7)</w:t>
            </w:r>
            <w:r w:rsidRPr="00221061">
              <w:rPr>
                <w:rFonts w:ascii="Arial" w:hAnsi="Arial" w:cs="Arial"/>
              </w:rPr>
              <w:t xml:space="preserve"> qualified or equivalent.</w:t>
            </w:r>
          </w:p>
          <w:p w14:paraId="3F5BEE46" w14:textId="77777777" w:rsidR="00590902" w:rsidRPr="00590902" w:rsidRDefault="00744882" w:rsidP="00590902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Significant and successful </w:t>
            </w:r>
            <w:r w:rsidRPr="00744882">
              <w:rPr>
                <w:rFonts w:ascii="Arial" w:hAnsi="Arial" w:cs="Arial"/>
              </w:rPr>
              <w:t xml:space="preserve">experience of leading the </w:t>
            </w:r>
            <w:r w:rsidR="00711A1A" w:rsidRPr="00744882">
              <w:rPr>
                <w:rFonts w:ascii="Arial" w:hAnsi="Arial" w:cs="Arial"/>
              </w:rPr>
              <w:t>delivery of</w:t>
            </w:r>
            <w:r w:rsidRPr="00744882">
              <w:rPr>
                <w:rFonts w:ascii="Arial" w:hAnsi="Arial" w:cs="Arial"/>
              </w:rPr>
              <w:t xml:space="preserve"> </w:t>
            </w:r>
            <w:r w:rsidR="001E558E">
              <w:rPr>
                <w:rFonts w:ascii="Arial" w:hAnsi="Arial" w:cs="Arial"/>
              </w:rPr>
              <w:t>organisational people related strategies</w:t>
            </w:r>
            <w:r w:rsidR="0005227E">
              <w:rPr>
                <w:rFonts w:ascii="Arial" w:hAnsi="Arial" w:cs="Arial"/>
              </w:rPr>
              <w:t xml:space="preserve">, </w:t>
            </w:r>
            <w:proofErr w:type="gramStart"/>
            <w:r w:rsidR="00590902" w:rsidRPr="00590902">
              <w:rPr>
                <w:rFonts w:ascii="Arial" w:hAnsi="Arial" w:cs="Arial"/>
              </w:rPr>
              <w:t>To</w:t>
            </w:r>
            <w:proofErr w:type="gramEnd"/>
            <w:r w:rsidR="00590902" w:rsidRPr="00590902">
              <w:rPr>
                <w:rFonts w:ascii="Arial" w:hAnsi="Arial" w:cs="Arial"/>
              </w:rPr>
              <w:t xml:space="preserve"> provide strategic leadership for recruitment, resourcing and talent acquisition activity, ensuring innovative, inclusive and cost-effective approaches to attracting and retaining talent.</w:t>
            </w:r>
          </w:p>
          <w:p w14:paraId="689C8CC0" w14:textId="77777777" w:rsidR="00F07B89" w:rsidRDefault="00F07B89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 w:rsidRPr="00F07B89">
              <w:rPr>
                <w:rFonts w:ascii="Arial" w:hAnsi="Arial" w:cs="Arial"/>
              </w:rPr>
              <w:t>Strong leadership and team building skills, supported by the ability to motivate and maintain high levels of performance across multi-disciplinary specialist staff.</w:t>
            </w:r>
          </w:p>
          <w:p w14:paraId="58D08614" w14:textId="77777777" w:rsidR="00F07B89" w:rsidRDefault="00F07B89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Proven track record of delivery to meet </w:t>
            </w:r>
            <w:r w:rsidR="00744882">
              <w:rPr>
                <w:rFonts w:ascii="Arial" w:hAnsi="Arial" w:cs="Arial"/>
              </w:rPr>
              <w:t xml:space="preserve">the needs of </w:t>
            </w:r>
            <w:r>
              <w:rPr>
                <w:rFonts w:ascii="Arial" w:hAnsi="Arial" w:cs="Arial"/>
              </w:rPr>
              <w:t>a complex, challenging and changing organisation.</w:t>
            </w:r>
          </w:p>
          <w:p w14:paraId="3806876E" w14:textId="2751ABCD" w:rsidR="00734A63" w:rsidRPr="00734A63" w:rsidRDefault="00734A63" w:rsidP="00734A63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CF18AC" w:rsidRPr="00CF18AC">
              <w:rPr>
                <w:rFonts w:ascii="Arial" w:hAnsi="Arial" w:cs="Arial"/>
              </w:rPr>
              <w:t xml:space="preserve">trong operational delivery focus, </w:t>
            </w:r>
            <w:r w:rsidRPr="00734A63">
              <w:rPr>
                <w:rFonts w:ascii="Arial" w:hAnsi="Arial" w:cs="Arial"/>
              </w:rPr>
              <w:t>with experience of using workforce information and organisational insight to inform strategic decision-making. A track record of delivering programmes that improve workforce outcomes and drive excellence in people systems and practices.</w:t>
            </w:r>
          </w:p>
          <w:p w14:paraId="285129AA" w14:textId="0150ED8B" w:rsidR="00221061" w:rsidRDefault="00221061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 w:rsidRPr="00221061">
              <w:rPr>
                <w:rFonts w:ascii="Arial" w:hAnsi="Arial" w:cs="Arial"/>
              </w:rPr>
              <w:t>Ability to think strategically, formulating relevant and practical organisational strategies, together with tactics for advancement.</w:t>
            </w:r>
          </w:p>
          <w:p w14:paraId="52B48F6C" w14:textId="77777777" w:rsidR="00F07B89" w:rsidRDefault="00F07B89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Thorough knowledge of customer service and evaluation of feedback for continuous improvement.  </w:t>
            </w:r>
          </w:p>
          <w:p w14:paraId="73EEFA1F" w14:textId="77777777" w:rsidR="00744882" w:rsidRDefault="00744882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Excellent written and spoken communication skills</w:t>
            </w:r>
          </w:p>
          <w:p w14:paraId="31FE79F0" w14:textId="7F8CECEC" w:rsidR="00F07B89" w:rsidRDefault="00744882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</w:t>
            </w:r>
            <w:r w:rsidR="00F07B89">
              <w:rPr>
                <w:rFonts w:ascii="Arial" w:hAnsi="Arial" w:cs="Arial"/>
              </w:rPr>
              <w:t xml:space="preserve"> to present technical information in a simple, </w:t>
            </w:r>
            <w:r w:rsidR="00966D5A">
              <w:rPr>
                <w:rFonts w:ascii="Arial" w:hAnsi="Arial" w:cs="Arial"/>
              </w:rPr>
              <w:t>accessible,</w:t>
            </w:r>
            <w:r w:rsidR="00F07B89">
              <w:rPr>
                <w:rFonts w:ascii="Arial" w:hAnsi="Arial" w:cs="Arial"/>
              </w:rPr>
              <w:t xml:space="preserve"> and easily understood format.</w:t>
            </w:r>
          </w:p>
          <w:p w14:paraId="0A98BDA3" w14:textId="77777777" w:rsidR="00A53395" w:rsidRDefault="00A53395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Highly collaborative, with strong partnership building and interpersonal skills.</w:t>
            </w:r>
          </w:p>
          <w:p w14:paraId="20AFDAB4" w14:textId="77777777" w:rsidR="00A53395" w:rsidRDefault="00A53395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Personally credible, with a professional demeanour that generates trust from audiences from a range of backgrounds.</w:t>
            </w:r>
          </w:p>
          <w:p w14:paraId="1565DF9E" w14:textId="77777777" w:rsidR="00A53395" w:rsidRDefault="00A53395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Leads by example and possesses the highest degree of integrity and confidentiality.</w:t>
            </w:r>
          </w:p>
          <w:p w14:paraId="00407B08" w14:textId="77777777" w:rsidR="00A53395" w:rsidRDefault="00A53395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Highly corporate, strong team player and team builder. </w:t>
            </w:r>
          </w:p>
          <w:p w14:paraId="44BC9216" w14:textId="77777777" w:rsidR="00F07B89" w:rsidRDefault="00F07B89" w:rsidP="00F07B89">
            <w:pPr>
              <w:numPr>
                <w:ilvl w:val="0"/>
                <w:numId w:val="2"/>
              </w:numPr>
              <w:tabs>
                <w:tab w:val="num" w:pos="39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Understanding of the role of corporate services and the value it brings to CQC</w:t>
            </w:r>
          </w:p>
          <w:p w14:paraId="113D27F8" w14:textId="77777777" w:rsidR="007E7B58" w:rsidRPr="000252FA" w:rsidRDefault="007E7B58" w:rsidP="000252FA">
            <w:pPr>
              <w:numPr>
                <w:ilvl w:val="1"/>
                <w:numId w:val="2"/>
              </w:numPr>
              <w:tabs>
                <w:tab w:val="clear" w:pos="1080"/>
                <w:tab w:val="num" w:pos="396"/>
              </w:tabs>
              <w:spacing w:before="120"/>
              <w:ind w:left="396"/>
              <w:rPr>
                <w:rFonts w:ascii="Arial" w:hAnsi="Arial" w:cs="Arial"/>
              </w:rPr>
            </w:pPr>
            <w:r w:rsidRPr="000252FA">
              <w:rPr>
                <w:rFonts w:ascii="Arial" w:hAnsi="Arial" w:cs="Arial"/>
              </w:rPr>
              <w:t>Experience of managing geographically dispersed teams</w:t>
            </w:r>
          </w:p>
        </w:tc>
      </w:tr>
    </w:tbl>
    <w:p w14:paraId="2B60D4C3" w14:textId="77777777" w:rsidR="008B5A5C" w:rsidRPr="00B422F0" w:rsidRDefault="008B5A5C" w:rsidP="007051F5"/>
    <w:sectPr w:rsidR="008B5A5C" w:rsidRPr="00B422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B0B34"/>
    <w:multiLevelType w:val="hybridMultilevel"/>
    <w:tmpl w:val="1BCCA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0822AC"/>
    <w:multiLevelType w:val="hybridMultilevel"/>
    <w:tmpl w:val="B78C0886"/>
    <w:lvl w:ilvl="0" w:tplc="A676A8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8212A"/>
    <w:multiLevelType w:val="hybridMultilevel"/>
    <w:tmpl w:val="8DC089F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83146E"/>
    <w:multiLevelType w:val="hybridMultilevel"/>
    <w:tmpl w:val="DB98EA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106412277">
    <w:abstractNumId w:val="1"/>
  </w:num>
  <w:num w:numId="2" w16cid:durableId="2133742463">
    <w:abstractNumId w:val="2"/>
  </w:num>
  <w:num w:numId="3" w16cid:durableId="2139909874">
    <w:abstractNumId w:val="3"/>
  </w:num>
  <w:num w:numId="4" w16cid:durableId="641663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2F0"/>
    <w:rsid w:val="00010C9F"/>
    <w:rsid w:val="0002364C"/>
    <w:rsid w:val="000243BE"/>
    <w:rsid w:val="000252FA"/>
    <w:rsid w:val="00034D03"/>
    <w:rsid w:val="0005227E"/>
    <w:rsid w:val="00061304"/>
    <w:rsid w:val="000624ED"/>
    <w:rsid w:val="0006271D"/>
    <w:rsid w:val="00066820"/>
    <w:rsid w:val="00090E14"/>
    <w:rsid w:val="000A0BD6"/>
    <w:rsid w:val="000A6E59"/>
    <w:rsid w:val="000C23CD"/>
    <w:rsid w:val="000F2D1C"/>
    <w:rsid w:val="00100433"/>
    <w:rsid w:val="0010306D"/>
    <w:rsid w:val="00105B05"/>
    <w:rsid w:val="00124574"/>
    <w:rsid w:val="00130B3E"/>
    <w:rsid w:val="001549E5"/>
    <w:rsid w:val="0019110D"/>
    <w:rsid w:val="001915C0"/>
    <w:rsid w:val="00192E56"/>
    <w:rsid w:val="00196B3F"/>
    <w:rsid w:val="0019735D"/>
    <w:rsid w:val="001A3F11"/>
    <w:rsid w:val="001A5DF1"/>
    <w:rsid w:val="001B015B"/>
    <w:rsid w:val="001B38B1"/>
    <w:rsid w:val="001C5795"/>
    <w:rsid w:val="001D0066"/>
    <w:rsid w:val="001D2F09"/>
    <w:rsid w:val="001E1F40"/>
    <w:rsid w:val="001E558E"/>
    <w:rsid w:val="001E6B7B"/>
    <w:rsid w:val="001F2A6C"/>
    <w:rsid w:val="00201C74"/>
    <w:rsid w:val="00203BDF"/>
    <w:rsid w:val="002068CD"/>
    <w:rsid w:val="00210EBE"/>
    <w:rsid w:val="00221061"/>
    <w:rsid w:val="0022197B"/>
    <w:rsid w:val="00240DA3"/>
    <w:rsid w:val="00256A86"/>
    <w:rsid w:val="002652A4"/>
    <w:rsid w:val="0026741A"/>
    <w:rsid w:val="0027022D"/>
    <w:rsid w:val="00282C55"/>
    <w:rsid w:val="00286810"/>
    <w:rsid w:val="002871D8"/>
    <w:rsid w:val="00287689"/>
    <w:rsid w:val="00297175"/>
    <w:rsid w:val="002B09A1"/>
    <w:rsid w:val="002B7E11"/>
    <w:rsid w:val="002C6E42"/>
    <w:rsid w:val="002D43FB"/>
    <w:rsid w:val="002D6AFB"/>
    <w:rsid w:val="002E0186"/>
    <w:rsid w:val="002F4320"/>
    <w:rsid w:val="00300592"/>
    <w:rsid w:val="00300D78"/>
    <w:rsid w:val="00316418"/>
    <w:rsid w:val="00326229"/>
    <w:rsid w:val="0033111D"/>
    <w:rsid w:val="00341D75"/>
    <w:rsid w:val="00364224"/>
    <w:rsid w:val="00374BFE"/>
    <w:rsid w:val="00387FCD"/>
    <w:rsid w:val="003B7041"/>
    <w:rsid w:val="003D57DC"/>
    <w:rsid w:val="003E6D1F"/>
    <w:rsid w:val="003F03FE"/>
    <w:rsid w:val="003F4D34"/>
    <w:rsid w:val="004108C2"/>
    <w:rsid w:val="00413998"/>
    <w:rsid w:val="00416945"/>
    <w:rsid w:val="00423998"/>
    <w:rsid w:val="00431368"/>
    <w:rsid w:val="00433179"/>
    <w:rsid w:val="004376DB"/>
    <w:rsid w:val="00451E0B"/>
    <w:rsid w:val="0047681E"/>
    <w:rsid w:val="004779B9"/>
    <w:rsid w:val="004929AE"/>
    <w:rsid w:val="00495961"/>
    <w:rsid w:val="004A5264"/>
    <w:rsid w:val="004C09B2"/>
    <w:rsid w:val="004D4417"/>
    <w:rsid w:val="004F5106"/>
    <w:rsid w:val="00505548"/>
    <w:rsid w:val="0052379F"/>
    <w:rsid w:val="005329D5"/>
    <w:rsid w:val="00546EA6"/>
    <w:rsid w:val="00553453"/>
    <w:rsid w:val="00565805"/>
    <w:rsid w:val="0057559A"/>
    <w:rsid w:val="00580925"/>
    <w:rsid w:val="0058190A"/>
    <w:rsid w:val="00582BA2"/>
    <w:rsid w:val="00590842"/>
    <w:rsid w:val="00590902"/>
    <w:rsid w:val="005971D2"/>
    <w:rsid w:val="0059798F"/>
    <w:rsid w:val="005A6261"/>
    <w:rsid w:val="005B0C60"/>
    <w:rsid w:val="005B3462"/>
    <w:rsid w:val="005B37CE"/>
    <w:rsid w:val="005B3D09"/>
    <w:rsid w:val="005D16ED"/>
    <w:rsid w:val="005D56A7"/>
    <w:rsid w:val="005E116D"/>
    <w:rsid w:val="005E3CCB"/>
    <w:rsid w:val="005F2B93"/>
    <w:rsid w:val="005F43CE"/>
    <w:rsid w:val="005F7860"/>
    <w:rsid w:val="006027CD"/>
    <w:rsid w:val="0060374B"/>
    <w:rsid w:val="00614510"/>
    <w:rsid w:val="00627EB0"/>
    <w:rsid w:val="006665A8"/>
    <w:rsid w:val="00680C66"/>
    <w:rsid w:val="00683ADB"/>
    <w:rsid w:val="0069030A"/>
    <w:rsid w:val="0069350F"/>
    <w:rsid w:val="006A645D"/>
    <w:rsid w:val="006A64EE"/>
    <w:rsid w:val="006B5175"/>
    <w:rsid w:val="006C5CF6"/>
    <w:rsid w:val="006E113D"/>
    <w:rsid w:val="006E2617"/>
    <w:rsid w:val="006F7AB8"/>
    <w:rsid w:val="007051F5"/>
    <w:rsid w:val="00711A1A"/>
    <w:rsid w:val="00715FBF"/>
    <w:rsid w:val="00734456"/>
    <w:rsid w:val="00734A63"/>
    <w:rsid w:val="00744882"/>
    <w:rsid w:val="00751CAC"/>
    <w:rsid w:val="00752627"/>
    <w:rsid w:val="00763C19"/>
    <w:rsid w:val="00782467"/>
    <w:rsid w:val="00790027"/>
    <w:rsid w:val="00796FAB"/>
    <w:rsid w:val="007A25AA"/>
    <w:rsid w:val="007A6886"/>
    <w:rsid w:val="007D2714"/>
    <w:rsid w:val="007E25B7"/>
    <w:rsid w:val="007E7B58"/>
    <w:rsid w:val="007F12D6"/>
    <w:rsid w:val="007F2DCE"/>
    <w:rsid w:val="007F3CA4"/>
    <w:rsid w:val="007F7190"/>
    <w:rsid w:val="00812B06"/>
    <w:rsid w:val="00816045"/>
    <w:rsid w:val="00830BC6"/>
    <w:rsid w:val="008423C7"/>
    <w:rsid w:val="008500AA"/>
    <w:rsid w:val="008568B6"/>
    <w:rsid w:val="00876609"/>
    <w:rsid w:val="00877FBA"/>
    <w:rsid w:val="008A1E76"/>
    <w:rsid w:val="008B5A5C"/>
    <w:rsid w:val="008B702D"/>
    <w:rsid w:val="008B79CC"/>
    <w:rsid w:val="008D4577"/>
    <w:rsid w:val="008E056C"/>
    <w:rsid w:val="008E5A4A"/>
    <w:rsid w:val="008E7138"/>
    <w:rsid w:val="008F51E4"/>
    <w:rsid w:val="00916819"/>
    <w:rsid w:val="0091790E"/>
    <w:rsid w:val="00923D30"/>
    <w:rsid w:val="0095500F"/>
    <w:rsid w:val="009554E9"/>
    <w:rsid w:val="00964840"/>
    <w:rsid w:val="00966ACE"/>
    <w:rsid w:val="00966D5A"/>
    <w:rsid w:val="00985357"/>
    <w:rsid w:val="009950BA"/>
    <w:rsid w:val="009957B1"/>
    <w:rsid w:val="009B4574"/>
    <w:rsid w:val="009B6092"/>
    <w:rsid w:val="009B6265"/>
    <w:rsid w:val="009C321E"/>
    <w:rsid w:val="009D4A4C"/>
    <w:rsid w:val="009E6381"/>
    <w:rsid w:val="009F1BC5"/>
    <w:rsid w:val="00A019BF"/>
    <w:rsid w:val="00A2423F"/>
    <w:rsid w:val="00A24D58"/>
    <w:rsid w:val="00A32FA5"/>
    <w:rsid w:val="00A53395"/>
    <w:rsid w:val="00A5454C"/>
    <w:rsid w:val="00A57BCA"/>
    <w:rsid w:val="00A67E3D"/>
    <w:rsid w:val="00A967AE"/>
    <w:rsid w:val="00A97A22"/>
    <w:rsid w:val="00AA69A5"/>
    <w:rsid w:val="00AB4F2B"/>
    <w:rsid w:val="00AB6883"/>
    <w:rsid w:val="00AC595C"/>
    <w:rsid w:val="00AE4CAC"/>
    <w:rsid w:val="00AE7B5D"/>
    <w:rsid w:val="00B108B1"/>
    <w:rsid w:val="00B21392"/>
    <w:rsid w:val="00B22403"/>
    <w:rsid w:val="00B234FA"/>
    <w:rsid w:val="00B2403D"/>
    <w:rsid w:val="00B268FE"/>
    <w:rsid w:val="00B316EA"/>
    <w:rsid w:val="00B35F5C"/>
    <w:rsid w:val="00B40D9A"/>
    <w:rsid w:val="00B422F0"/>
    <w:rsid w:val="00B457E0"/>
    <w:rsid w:val="00B67D75"/>
    <w:rsid w:val="00B92D0B"/>
    <w:rsid w:val="00BB466E"/>
    <w:rsid w:val="00BB47C8"/>
    <w:rsid w:val="00BC2630"/>
    <w:rsid w:val="00BD0E8B"/>
    <w:rsid w:val="00BD4292"/>
    <w:rsid w:val="00BE1BCB"/>
    <w:rsid w:val="00BE5E98"/>
    <w:rsid w:val="00C067DB"/>
    <w:rsid w:val="00C1413C"/>
    <w:rsid w:val="00C15FAF"/>
    <w:rsid w:val="00C26A45"/>
    <w:rsid w:val="00C36D4C"/>
    <w:rsid w:val="00C50753"/>
    <w:rsid w:val="00C51DCA"/>
    <w:rsid w:val="00C54146"/>
    <w:rsid w:val="00C5673A"/>
    <w:rsid w:val="00C60EC1"/>
    <w:rsid w:val="00C8257D"/>
    <w:rsid w:val="00C95F13"/>
    <w:rsid w:val="00CA23D6"/>
    <w:rsid w:val="00CC4489"/>
    <w:rsid w:val="00CC454B"/>
    <w:rsid w:val="00CC5962"/>
    <w:rsid w:val="00CF18AC"/>
    <w:rsid w:val="00D10ED8"/>
    <w:rsid w:val="00D1163A"/>
    <w:rsid w:val="00D244F4"/>
    <w:rsid w:val="00D278DF"/>
    <w:rsid w:val="00D406FB"/>
    <w:rsid w:val="00D44A9E"/>
    <w:rsid w:val="00D54833"/>
    <w:rsid w:val="00D62EEC"/>
    <w:rsid w:val="00D7661F"/>
    <w:rsid w:val="00DA1D4C"/>
    <w:rsid w:val="00DA7635"/>
    <w:rsid w:val="00DB5996"/>
    <w:rsid w:val="00DB7890"/>
    <w:rsid w:val="00DC7E82"/>
    <w:rsid w:val="00DE02C6"/>
    <w:rsid w:val="00DE78AA"/>
    <w:rsid w:val="00DF2737"/>
    <w:rsid w:val="00DF549F"/>
    <w:rsid w:val="00DF6F69"/>
    <w:rsid w:val="00DF703C"/>
    <w:rsid w:val="00DF737C"/>
    <w:rsid w:val="00DF7D9A"/>
    <w:rsid w:val="00E270FC"/>
    <w:rsid w:val="00E32438"/>
    <w:rsid w:val="00E3548F"/>
    <w:rsid w:val="00E408A2"/>
    <w:rsid w:val="00E40CCD"/>
    <w:rsid w:val="00E53DC9"/>
    <w:rsid w:val="00E56948"/>
    <w:rsid w:val="00E6403D"/>
    <w:rsid w:val="00E72C69"/>
    <w:rsid w:val="00E75E4A"/>
    <w:rsid w:val="00E811FE"/>
    <w:rsid w:val="00ED518B"/>
    <w:rsid w:val="00ED51EB"/>
    <w:rsid w:val="00EF7AF9"/>
    <w:rsid w:val="00F03BFF"/>
    <w:rsid w:val="00F04F33"/>
    <w:rsid w:val="00F05317"/>
    <w:rsid w:val="00F07B89"/>
    <w:rsid w:val="00F17B1F"/>
    <w:rsid w:val="00F2697F"/>
    <w:rsid w:val="00F30117"/>
    <w:rsid w:val="00F34343"/>
    <w:rsid w:val="00F61A55"/>
    <w:rsid w:val="00F65418"/>
    <w:rsid w:val="00F6713B"/>
    <w:rsid w:val="00FB2B39"/>
    <w:rsid w:val="00FC123E"/>
    <w:rsid w:val="00FD48B0"/>
    <w:rsid w:val="00FF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1DF325"/>
  <w15:chartTrackingRefBased/>
  <w15:docId w15:val="{A328F9A8-3FE7-490A-914A-442017D8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2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57BCA"/>
    <w:rPr>
      <w:sz w:val="24"/>
      <w:szCs w:val="24"/>
    </w:rPr>
  </w:style>
  <w:style w:type="character" w:styleId="CommentReference">
    <w:name w:val="annotation reference"/>
    <w:rsid w:val="005B0C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0C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B0C60"/>
  </w:style>
  <w:style w:type="paragraph" w:styleId="CommentSubject">
    <w:name w:val="annotation subject"/>
    <w:basedOn w:val="CommentText"/>
    <w:next w:val="CommentText"/>
    <w:link w:val="CommentSubjectChar"/>
    <w:rsid w:val="005B0C60"/>
    <w:rPr>
      <w:b/>
      <w:bCs/>
    </w:rPr>
  </w:style>
  <w:style w:type="character" w:customStyle="1" w:styleId="CommentSubjectChar">
    <w:name w:val="Comment Subject Char"/>
    <w:link w:val="CommentSubject"/>
    <w:rsid w:val="005B0C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EA4E9A0D10A4B86B174D08978D5EB" ma:contentTypeVersion="19" ma:contentTypeDescription="Create a new document." ma:contentTypeScope="" ma:versionID="12a95a21ad3687b0a0695616e7e6afb2">
  <xsd:schema xmlns:xsd="http://www.w3.org/2001/XMLSchema" xmlns:xs="http://www.w3.org/2001/XMLSchema" xmlns:p="http://schemas.microsoft.com/office/2006/metadata/properties" xmlns:ns2="c497441b-d3fe-4788-8629-aff52d38f515" xmlns:ns3="1d162527-c308-4a98-98b8-9e726c57dd8b" targetNamespace="http://schemas.microsoft.com/office/2006/metadata/properties" ma:root="true" ma:fieldsID="51116c814f62f8a245f3f42a3bbd0d4a" ns2:_="" ns3:_="">
    <xsd:import namespace="c497441b-d3fe-4788-8629-aff52d38f515"/>
    <xsd:import namespace="1d162527-c308-4a98-98b8-9e726c57d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7441b-d3fe-4788-8629-aff52d38f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f9d8e5-705b-4129-800a-08ca17c57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62527-c308-4a98-98b8-9e726c57d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57e5ab-fb5c-4479-913c-8d934712d24a}" ma:internalName="TaxCatchAll" ma:showField="CatchAllData" ma:web="1d162527-c308-4a98-98b8-9e726c57d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97441b-d3fe-4788-8629-aff52d38f515">
      <Terms xmlns="http://schemas.microsoft.com/office/infopath/2007/PartnerControls"/>
    </lcf76f155ced4ddcb4097134ff3c332f>
    <TaxCatchAll xmlns="1d162527-c308-4a98-98b8-9e726c57dd8b" xsi:nil="true"/>
  </documentManagement>
</p:properties>
</file>

<file path=customXml/itemProps1.xml><?xml version="1.0" encoding="utf-8"?>
<ds:datastoreItem xmlns:ds="http://schemas.openxmlformats.org/officeDocument/2006/customXml" ds:itemID="{0BFEE33E-FB7C-4F37-AD90-BA81782F99EF}"/>
</file>

<file path=customXml/itemProps2.xml><?xml version="1.0" encoding="utf-8"?>
<ds:datastoreItem xmlns:ds="http://schemas.openxmlformats.org/officeDocument/2006/customXml" ds:itemID="{E79DFAB2-E2FD-4037-BB89-D33E69FB08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21AC2-3238-464A-82A8-9AD87CE4088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CQC</Company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Sumner</dc:creator>
  <cp:keywords/>
  <cp:lastModifiedBy>Carla Malhotra</cp:lastModifiedBy>
  <cp:revision>21</cp:revision>
  <dcterms:created xsi:type="dcterms:W3CDTF">2026-08-13T03:42:00Z</dcterms:created>
  <dcterms:modified xsi:type="dcterms:W3CDTF">2026-08-13T15:03:00Z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0x010100480EA4E9A0D10A4B86B174D08978D5EB</vt:lpwstr>
  </property>
</Properties>
</file>